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FAF" w:rsidRPr="00A52DDC" w:rsidRDefault="00834219" w:rsidP="00D07F05">
      <w:pPr>
        <w:spacing w:after="0"/>
        <w:rPr>
          <w:rFonts w:cstheme="minorHAnsi"/>
          <w:b/>
          <w:sz w:val="24"/>
        </w:rPr>
      </w:pPr>
      <w:r w:rsidRPr="00A52DDC">
        <w:rPr>
          <w:rFonts w:cstheme="minorHAnsi"/>
          <w:b/>
          <w:sz w:val="24"/>
        </w:rPr>
        <w:t>Kaminstübchen 2023</w:t>
      </w:r>
    </w:p>
    <w:p w:rsidR="00834219" w:rsidRPr="00A52DDC" w:rsidRDefault="00834219" w:rsidP="00D07F05">
      <w:pPr>
        <w:spacing w:after="0"/>
        <w:rPr>
          <w:rFonts w:cstheme="minorHAnsi"/>
        </w:rPr>
      </w:pPr>
      <w:r w:rsidRPr="00A52DDC">
        <w:rPr>
          <w:rFonts w:cstheme="minorHAnsi"/>
        </w:rPr>
        <w:t>Den Blautann sehen und sterben</w:t>
      </w:r>
    </w:p>
    <w:p w:rsidR="00834219" w:rsidRPr="00A52DDC" w:rsidRDefault="00834219" w:rsidP="00D07F05">
      <w:pPr>
        <w:spacing w:after="0"/>
        <w:rPr>
          <w:rFonts w:cstheme="minorHAnsi"/>
        </w:rPr>
      </w:pPr>
    </w:p>
    <w:p w:rsidR="00834219" w:rsidRPr="00A52DDC" w:rsidRDefault="00834219" w:rsidP="00D07F05">
      <w:pPr>
        <w:spacing w:after="0"/>
        <w:rPr>
          <w:rFonts w:cstheme="minorHAnsi"/>
          <w:b/>
        </w:rPr>
      </w:pPr>
      <w:r w:rsidRPr="00A52DDC">
        <w:rPr>
          <w:rFonts w:cstheme="minorHAnsi"/>
          <w:b/>
        </w:rPr>
        <w:t>Rechercheteil:</w:t>
      </w:r>
      <w:r w:rsidR="00AB0CCD" w:rsidRPr="00A52DDC">
        <w:rPr>
          <w:rFonts w:cstheme="minorHAnsi"/>
          <w:b/>
        </w:rPr>
        <w:t xml:space="preserve"> Der Blautann</w:t>
      </w:r>
    </w:p>
    <w:p w:rsidR="00834219" w:rsidRPr="00A52DDC" w:rsidRDefault="006C5068" w:rsidP="00D07F05">
      <w:pPr>
        <w:spacing w:after="0"/>
        <w:rPr>
          <w:rFonts w:cstheme="minorHAnsi"/>
        </w:rPr>
      </w:pPr>
      <w:r w:rsidRPr="00A52DDC">
        <w:rPr>
          <w:rFonts w:cstheme="minorHAnsi"/>
          <w:i/>
        </w:rPr>
        <w:t>Anmerkung:</w:t>
      </w:r>
      <w:r w:rsidRPr="00A52DDC">
        <w:rPr>
          <w:rFonts w:cstheme="minorHAnsi"/>
        </w:rPr>
        <w:t xml:space="preserve"> erfasst sind alle verfügbaren Quellen mit signifikantem Inhalt zum Thema Blautann. Stand: 18. Januar 2023</w:t>
      </w:r>
    </w:p>
    <w:p w:rsidR="006C5068" w:rsidRPr="00A52DDC" w:rsidRDefault="006C5068" w:rsidP="00D07F05">
      <w:pPr>
        <w:spacing w:after="0"/>
        <w:rPr>
          <w:rFonts w:cstheme="minorHAnsi"/>
        </w:rPr>
      </w:pPr>
    </w:p>
    <w:p w:rsidR="00A51E4B" w:rsidRPr="00A52DDC" w:rsidRDefault="00A51E4B" w:rsidP="00D07F05">
      <w:pPr>
        <w:spacing w:after="0"/>
        <w:rPr>
          <w:rFonts w:cstheme="minorHAnsi"/>
          <w:b/>
        </w:rPr>
      </w:pPr>
      <w:r w:rsidRPr="00A52DDC">
        <w:rPr>
          <w:rFonts w:cstheme="minorHAnsi"/>
          <w:b/>
        </w:rPr>
        <w:t>Quelle: Reich des Roten Mondes:</w:t>
      </w:r>
    </w:p>
    <w:p w:rsidR="00A51E4B" w:rsidRPr="00A52DDC" w:rsidRDefault="00A51E4B" w:rsidP="00A51E4B">
      <w:pPr>
        <w:spacing w:after="0"/>
        <w:rPr>
          <w:rFonts w:cstheme="minorHAnsi"/>
          <w:b/>
        </w:rPr>
      </w:pPr>
      <w:proofErr w:type="spellStart"/>
      <w:r w:rsidRPr="00A52DDC">
        <w:rPr>
          <w:rFonts w:cstheme="minorHAnsi"/>
          <w:b/>
        </w:rPr>
        <w:t>Brazoragh</w:t>
      </w:r>
      <w:proofErr w:type="spellEnd"/>
      <w:r w:rsidRPr="00A52DDC">
        <w:rPr>
          <w:rFonts w:cstheme="minorHAnsi"/>
          <w:b/>
        </w:rPr>
        <w:t>:</w:t>
      </w:r>
    </w:p>
    <w:p w:rsidR="00D07F05" w:rsidRPr="00A52DDC" w:rsidRDefault="00A51E4B" w:rsidP="00A51E4B">
      <w:pPr>
        <w:spacing w:after="0"/>
        <w:rPr>
          <w:rFonts w:cstheme="minorHAnsi"/>
        </w:rPr>
      </w:pPr>
      <w:r w:rsidRPr="00A52DDC">
        <w:rPr>
          <w:rFonts w:cstheme="minorHAnsi"/>
          <w:b/>
        </w:rPr>
        <w:t>Heilige Orte:</w:t>
      </w:r>
      <w:r w:rsidRPr="00A52DDC">
        <w:rPr>
          <w:rFonts w:cstheme="minorHAnsi"/>
        </w:rPr>
        <w:t xml:space="preserve"> </w:t>
      </w:r>
      <w:proofErr w:type="spellStart"/>
      <w:r w:rsidRPr="00A52DDC">
        <w:rPr>
          <w:rFonts w:cstheme="minorHAnsi"/>
        </w:rPr>
        <w:t>Azzchabragh</w:t>
      </w:r>
      <w:proofErr w:type="spellEnd"/>
      <w:r w:rsidRPr="00A52DDC">
        <w:rPr>
          <w:rFonts w:cstheme="minorHAnsi"/>
        </w:rPr>
        <w:t xml:space="preserve"> (‘</w:t>
      </w:r>
      <w:proofErr w:type="spellStart"/>
      <w:r w:rsidRPr="00A52DDC">
        <w:rPr>
          <w:rFonts w:cstheme="minorHAnsi"/>
        </w:rPr>
        <w:t>Brazoraghs</w:t>
      </w:r>
      <w:proofErr w:type="spellEnd"/>
      <w:r w:rsidRPr="00A52DDC">
        <w:rPr>
          <w:rFonts w:cstheme="minorHAnsi"/>
        </w:rPr>
        <w:t xml:space="preserve"> Pfuhl’), der Blautann in Weiden.</w:t>
      </w:r>
      <w:r w:rsidRPr="00A52DDC">
        <w:rPr>
          <w:rStyle w:val="Funotenzeichen"/>
          <w:rFonts w:cstheme="minorHAnsi"/>
        </w:rPr>
        <w:footnoteReference w:id="1"/>
      </w:r>
    </w:p>
    <w:p w:rsidR="00A51E4B" w:rsidRPr="00A52DDC" w:rsidRDefault="00A51E4B" w:rsidP="00A51E4B">
      <w:pPr>
        <w:spacing w:after="0"/>
        <w:rPr>
          <w:rFonts w:cstheme="minorHAnsi"/>
        </w:rPr>
      </w:pPr>
      <w:r w:rsidRPr="00A52DDC">
        <w:rPr>
          <w:rFonts w:cstheme="minorHAnsi"/>
        </w:rPr>
        <w:t>(</w:t>
      </w:r>
      <w:proofErr w:type="gramStart"/>
      <w:r w:rsidRPr="00A52DDC">
        <w:rPr>
          <w:rFonts w:cstheme="minorHAnsi"/>
        </w:rPr>
        <w:t>…)Daneben</w:t>
      </w:r>
      <w:proofErr w:type="gramEnd"/>
      <w:r w:rsidRPr="00A52DDC">
        <w:rPr>
          <w:rFonts w:cstheme="minorHAnsi"/>
        </w:rPr>
        <w:t xml:space="preserve"> kennen die Orks noch zahlreiche neuere oder ältere heilige Stätten, wo sie ihren kriegerischen und blutdürstigen Göttern huldigen. So gilt der </w:t>
      </w:r>
      <w:proofErr w:type="spellStart"/>
      <w:r w:rsidRPr="00A52DDC">
        <w:rPr>
          <w:rFonts w:cstheme="minorHAnsi"/>
          <w:b/>
          <w:i/>
        </w:rPr>
        <w:t>Azzchabragh</w:t>
      </w:r>
      <w:proofErr w:type="spellEnd"/>
      <w:r w:rsidRPr="00A52DDC">
        <w:rPr>
          <w:rFonts w:cstheme="minorHAnsi"/>
        </w:rPr>
        <w:t xml:space="preserve">, </w:t>
      </w:r>
      <w:proofErr w:type="spellStart"/>
      <w:r w:rsidRPr="00A52DDC">
        <w:rPr>
          <w:rFonts w:cstheme="minorHAnsi"/>
        </w:rPr>
        <w:t>Brazoraghs</w:t>
      </w:r>
      <w:proofErr w:type="spellEnd"/>
      <w:r w:rsidRPr="00A52DDC">
        <w:rPr>
          <w:rFonts w:cstheme="minorHAnsi"/>
        </w:rPr>
        <w:t xml:space="preserve"> Pfuhl, als Jagdgebiet </w:t>
      </w:r>
      <w:proofErr w:type="spellStart"/>
      <w:r w:rsidRPr="00A52DDC">
        <w:rPr>
          <w:rFonts w:cstheme="minorHAnsi"/>
        </w:rPr>
        <w:t>Brazoraghs</w:t>
      </w:r>
      <w:proofErr w:type="spellEnd"/>
      <w:r w:rsidRPr="00A52DDC">
        <w:rPr>
          <w:rFonts w:cstheme="minorHAnsi"/>
        </w:rPr>
        <w:t xml:space="preserve">. Da es sich dabei um den großen verwunschenen </w:t>
      </w:r>
      <w:proofErr w:type="spellStart"/>
      <w:r w:rsidRPr="00A52DDC">
        <w:rPr>
          <w:rFonts w:cstheme="minorHAnsi"/>
        </w:rPr>
        <w:t>Weidener</w:t>
      </w:r>
      <w:proofErr w:type="spellEnd"/>
      <w:r w:rsidRPr="00A52DDC">
        <w:rPr>
          <w:rFonts w:cstheme="minorHAnsi"/>
        </w:rPr>
        <w:t xml:space="preserve"> Blautann handelt mag einer der Gründe sein, weshalb Orks seit jeher bevorzugt in Weiden einfallen.</w:t>
      </w:r>
      <w:r w:rsidRPr="00A52DDC">
        <w:rPr>
          <w:rStyle w:val="Funotenzeichen"/>
          <w:rFonts w:cstheme="minorHAnsi"/>
        </w:rPr>
        <w:footnoteReference w:id="2"/>
      </w:r>
    </w:p>
    <w:p w:rsidR="006C5068" w:rsidRPr="00A52DDC" w:rsidRDefault="006C5068" w:rsidP="00A51E4B">
      <w:pPr>
        <w:spacing w:after="0"/>
        <w:rPr>
          <w:rFonts w:cstheme="minorHAnsi"/>
        </w:rPr>
      </w:pPr>
    </w:p>
    <w:p w:rsidR="00A51E4B" w:rsidRPr="00A52DDC" w:rsidRDefault="00A51E4B" w:rsidP="00A51E4B">
      <w:pPr>
        <w:spacing w:after="0"/>
        <w:rPr>
          <w:rFonts w:cstheme="minorHAnsi"/>
          <w:b/>
        </w:rPr>
      </w:pPr>
      <w:r w:rsidRPr="00A52DDC">
        <w:rPr>
          <w:rFonts w:cstheme="minorHAnsi"/>
          <w:b/>
        </w:rPr>
        <w:t xml:space="preserve">Quelle: </w:t>
      </w:r>
      <w:hyperlink r:id="rId8" w:tooltip="Das Herzogtum Weiden" w:history="1">
        <w:r w:rsidRPr="00A52DDC">
          <w:rPr>
            <w:rFonts w:cstheme="minorHAnsi"/>
            <w:b/>
          </w:rPr>
          <w:t>Das Herzogtum Weiden</w:t>
        </w:r>
      </w:hyperlink>
      <w:r w:rsidRPr="00A52DDC">
        <w:rPr>
          <w:rFonts w:cstheme="minorHAnsi"/>
          <w:b/>
        </w:rPr>
        <w:t xml:space="preserve"> Seiten 36-37</w:t>
      </w:r>
      <w:r w:rsidR="007725EC" w:rsidRPr="00A52DDC">
        <w:rPr>
          <w:rStyle w:val="Funotenzeichen"/>
          <w:rFonts w:cstheme="minorHAnsi"/>
          <w:b/>
        </w:rPr>
        <w:footnoteReference w:id="3"/>
      </w:r>
    </w:p>
    <w:p w:rsidR="007725EC" w:rsidRPr="00A52DDC" w:rsidRDefault="007725EC" w:rsidP="007725EC">
      <w:pPr>
        <w:spacing w:after="0"/>
        <w:rPr>
          <w:rFonts w:cstheme="minorHAnsi"/>
          <w:b/>
        </w:rPr>
      </w:pPr>
      <w:r w:rsidRPr="00A52DDC">
        <w:rPr>
          <w:rFonts w:cstheme="minorHAnsi"/>
          <w:b/>
        </w:rPr>
        <w:t>Vom Blautann:</w:t>
      </w:r>
    </w:p>
    <w:p w:rsidR="007725EC" w:rsidRPr="00A52DDC" w:rsidRDefault="007725EC" w:rsidP="007725EC">
      <w:pPr>
        <w:rPr>
          <w:rFonts w:cstheme="minorHAnsi"/>
        </w:rPr>
      </w:pPr>
      <w:proofErr w:type="spellStart"/>
      <w:r w:rsidRPr="00A52DDC">
        <w:rPr>
          <w:rFonts w:cstheme="minorHAnsi"/>
        </w:rPr>
        <w:t>Efferdwärts</w:t>
      </w:r>
      <w:proofErr w:type="spellEnd"/>
      <w:r w:rsidRPr="00A52DDC">
        <w:rPr>
          <w:rFonts w:cstheme="minorHAnsi"/>
        </w:rPr>
        <w:t xml:space="preserve"> des </w:t>
      </w:r>
      <w:proofErr w:type="spellStart"/>
      <w:r w:rsidRPr="00A52DDC">
        <w:rPr>
          <w:rFonts w:cstheme="minorHAnsi"/>
        </w:rPr>
        <w:t>Fialgralwa</w:t>
      </w:r>
      <w:proofErr w:type="spellEnd"/>
      <w:r w:rsidRPr="00A52DDC">
        <w:rPr>
          <w:rFonts w:cstheme="minorHAnsi"/>
        </w:rPr>
        <w:t xml:space="preserve">-Flusses, des Weidener Landes und des </w:t>
      </w:r>
      <w:proofErr w:type="spellStart"/>
      <w:r w:rsidRPr="00A52DDC">
        <w:rPr>
          <w:rFonts w:cstheme="minorHAnsi"/>
        </w:rPr>
        <w:t>Bärnwalds</w:t>
      </w:r>
      <w:proofErr w:type="spellEnd"/>
      <w:r w:rsidRPr="00A52DDC">
        <w:rPr>
          <w:rFonts w:cstheme="minorHAnsi"/>
        </w:rPr>
        <w:t xml:space="preserve">, gerade mittäglich der Feste Rhodenstein, dräut der </w:t>
      </w:r>
      <w:r w:rsidRPr="00A52DDC">
        <w:rPr>
          <w:rFonts w:cstheme="minorHAnsi"/>
          <w:i/>
          <w:iCs/>
        </w:rPr>
        <w:t>»Finstere Forst«</w:t>
      </w:r>
      <w:r w:rsidRPr="00A52DDC">
        <w:rPr>
          <w:rFonts w:cstheme="minorHAnsi"/>
        </w:rPr>
        <w:t xml:space="preserve">. So heißen die Märker, die an seinem Rande leben, den alten Wald. </w:t>
      </w:r>
      <w:r w:rsidRPr="00A52DDC">
        <w:rPr>
          <w:rFonts w:cstheme="minorHAnsi"/>
          <w:i/>
          <w:iCs/>
        </w:rPr>
        <w:t>»</w:t>
      </w:r>
      <w:proofErr w:type="spellStart"/>
      <w:r w:rsidRPr="00A52DDC">
        <w:rPr>
          <w:rFonts w:cstheme="minorHAnsi"/>
          <w:i/>
          <w:iCs/>
        </w:rPr>
        <w:t>Fialgrala</w:t>
      </w:r>
      <w:proofErr w:type="spellEnd"/>
      <w:r w:rsidRPr="00A52DDC">
        <w:rPr>
          <w:rFonts w:cstheme="minorHAnsi"/>
          <w:i/>
          <w:iCs/>
        </w:rPr>
        <w:t>«,</w:t>
      </w:r>
      <w:r w:rsidRPr="00A52DDC">
        <w:rPr>
          <w:rFonts w:cstheme="minorHAnsi"/>
        </w:rPr>
        <w:t xml:space="preserve"> </w:t>
      </w:r>
      <w:r w:rsidRPr="00A52DDC">
        <w:rPr>
          <w:rFonts w:cstheme="minorHAnsi"/>
          <w:i/>
          <w:iCs/>
        </w:rPr>
        <w:t>»Tannicht-wo-die-</w:t>
      </w:r>
      <w:proofErr w:type="spellStart"/>
      <w:r w:rsidRPr="00A52DDC">
        <w:rPr>
          <w:rFonts w:cstheme="minorHAnsi"/>
          <w:i/>
          <w:iCs/>
        </w:rPr>
        <w:t>Orken</w:t>
      </w:r>
      <w:proofErr w:type="spellEnd"/>
      <w:r w:rsidRPr="00A52DDC">
        <w:rPr>
          <w:rFonts w:cstheme="minorHAnsi"/>
          <w:i/>
          <w:iCs/>
        </w:rPr>
        <w:t>-hausen«</w:t>
      </w:r>
      <w:r w:rsidRPr="00A52DDC">
        <w:rPr>
          <w:rFonts w:cstheme="minorHAnsi"/>
        </w:rPr>
        <w:t xml:space="preserve"> sagen die Elfen (und meinen damit den Wald und das </w:t>
      </w:r>
      <w:proofErr w:type="spellStart"/>
      <w:r w:rsidRPr="00A52DDC">
        <w:rPr>
          <w:rFonts w:cstheme="minorHAnsi"/>
        </w:rPr>
        <w:t>Finsterkamm</w:t>
      </w:r>
      <w:proofErr w:type="spellEnd"/>
      <w:r w:rsidRPr="00A52DDC">
        <w:rPr>
          <w:rFonts w:cstheme="minorHAnsi"/>
        </w:rPr>
        <w:t xml:space="preserve">-Gebirge gleichermaßen). </w:t>
      </w:r>
      <w:r w:rsidRPr="00A52DDC">
        <w:rPr>
          <w:rFonts w:cstheme="minorHAnsi"/>
          <w:i/>
          <w:iCs/>
        </w:rPr>
        <w:t>»</w:t>
      </w:r>
      <w:proofErr w:type="spellStart"/>
      <w:r w:rsidRPr="00A52DDC">
        <w:rPr>
          <w:rFonts w:cstheme="minorHAnsi"/>
          <w:i/>
          <w:iCs/>
        </w:rPr>
        <w:t>Azzchabragh</w:t>
      </w:r>
      <w:proofErr w:type="spellEnd"/>
      <w:r w:rsidRPr="00A52DDC">
        <w:rPr>
          <w:rFonts w:cstheme="minorHAnsi"/>
          <w:i/>
          <w:iCs/>
        </w:rPr>
        <w:t xml:space="preserve">« </w:t>
      </w:r>
      <w:r w:rsidRPr="00A52DDC">
        <w:rPr>
          <w:rFonts w:cstheme="minorHAnsi"/>
        </w:rPr>
        <w:t xml:space="preserve">aber lautet sein alter Name in der Sprache der Schwarzpelze, und das meint wohl: </w:t>
      </w:r>
      <w:r w:rsidRPr="00A52DDC">
        <w:rPr>
          <w:rFonts w:cstheme="minorHAnsi"/>
          <w:i/>
          <w:iCs/>
        </w:rPr>
        <w:t xml:space="preserve">»Tann des Todes«, »Wald ohne Wiederkehr« </w:t>
      </w:r>
      <w:r w:rsidRPr="00A52DDC">
        <w:rPr>
          <w:rFonts w:cstheme="minorHAnsi"/>
        </w:rPr>
        <w:t>und auch</w:t>
      </w:r>
      <w:r w:rsidRPr="00A52DDC">
        <w:rPr>
          <w:rFonts w:cstheme="minorHAnsi"/>
          <w:i/>
          <w:iCs/>
        </w:rPr>
        <w:t xml:space="preserve"> »</w:t>
      </w:r>
      <w:proofErr w:type="spellStart"/>
      <w:r w:rsidRPr="00A52DDC">
        <w:rPr>
          <w:rFonts w:cstheme="minorHAnsi"/>
          <w:i/>
          <w:iCs/>
        </w:rPr>
        <w:t>Brazoraghs</w:t>
      </w:r>
      <w:proofErr w:type="spellEnd"/>
      <w:r w:rsidRPr="00A52DDC">
        <w:rPr>
          <w:rFonts w:cstheme="minorHAnsi"/>
          <w:i/>
          <w:iCs/>
        </w:rPr>
        <w:t xml:space="preserve"> Pfuhl«. »Hexenwald« </w:t>
      </w:r>
      <w:r w:rsidRPr="00A52DDC">
        <w:rPr>
          <w:rFonts w:cstheme="minorHAnsi"/>
        </w:rPr>
        <w:t xml:space="preserve">und </w:t>
      </w:r>
      <w:r w:rsidRPr="00A52DDC">
        <w:rPr>
          <w:rFonts w:cstheme="minorHAnsi"/>
          <w:i/>
          <w:iCs/>
        </w:rPr>
        <w:t>»Blautann«</w:t>
      </w:r>
      <w:r w:rsidRPr="00A52DDC">
        <w:rPr>
          <w:rFonts w:cstheme="minorHAnsi"/>
        </w:rPr>
        <w:t xml:space="preserve"> aber rufen ihn die Geweihten und Gelehrten, und die fürchten ihn am wenigsten, und diesen Namen will auch ich gebrauchen, obzwar ich den dämonischen Forst fürchte und meide wie die Schwarze Wut.</w:t>
      </w:r>
    </w:p>
    <w:p w:rsidR="007725EC" w:rsidRPr="00A52DDC" w:rsidRDefault="007725EC" w:rsidP="007725EC">
      <w:pPr>
        <w:rPr>
          <w:rFonts w:cstheme="minorHAnsi"/>
        </w:rPr>
      </w:pPr>
      <w:r w:rsidRPr="00A52DDC">
        <w:rPr>
          <w:rFonts w:cstheme="minorHAnsi"/>
        </w:rPr>
        <w:t xml:space="preserve">Auf unzählige Weisen also nennen die Weidener den Wald, und so viele Namen sie für ihn gefunden haben, </w:t>
      </w:r>
      <w:proofErr w:type="spellStart"/>
      <w:r w:rsidRPr="00A52DDC">
        <w:rPr>
          <w:rFonts w:cstheme="minorHAnsi"/>
        </w:rPr>
        <w:t>soviele</w:t>
      </w:r>
      <w:proofErr w:type="spellEnd"/>
      <w:r w:rsidRPr="00A52DDC">
        <w:rPr>
          <w:rFonts w:cstheme="minorHAnsi"/>
        </w:rPr>
        <w:t xml:space="preserve"> Geschichten und Schauermären haben sie um den Tann gesponnen - und alle behaupten sie auf Tod und Schlund, </w:t>
      </w:r>
      <w:proofErr w:type="spellStart"/>
      <w:r w:rsidRPr="00A52DDC">
        <w:rPr>
          <w:rFonts w:cstheme="minorHAnsi"/>
        </w:rPr>
        <w:t>daß</w:t>
      </w:r>
      <w:proofErr w:type="spellEnd"/>
      <w:r w:rsidRPr="00A52DDC">
        <w:rPr>
          <w:rFonts w:cstheme="minorHAnsi"/>
        </w:rPr>
        <w:t xml:space="preserve"> nachgerade ihre Geschichten wahr seien ... Gewandert durch den Tann ist aber noch keine aufrechte </w:t>
      </w:r>
      <w:proofErr w:type="spellStart"/>
      <w:r w:rsidRPr="00A52DDC">
        <w:rPr>
          <w:rFonts w:cstheme="minorHAnsi"/>
        </w:rPr>
        <w:t>Reckin</w:t>
      </w:r>
      <w:proofErr w:type="spellEnd"/>
      <w:r w:rsidRPr="00A52DDC">
        <w:rPr>
          <w:rFonts w:cstheme="minorHAnsi"/>
        </w:rPr>
        <w:t xml:space="preserve"> und keine wagemutige </w:t>
      </w:r>
      <w:proofErr w:type="spellStart"/>
      <w:r w:rsidRPr="00A52DDC">
        <w:rPr>
          <w:rFonts w:cstheme="minorHAnsi"/>
        </w:rPr>
        <w:t>Bauernmaid</w:t>
      </w:r>
      <w:proofErr w:type="spellEnd"/>
      <w:r w:rsidRPr="00A52DDC">
        <w:rPr>
          <w:rFonts w:cstheme="minorHAnsi"/>
        </w:rPr>
        <w:t xml:space="preserve"> - auf wenig Wissen können wir uns also stützen, und </w:t>
      </w:r>
      <w:proofErr w:type="spellStart"/>
      <w:r w:rsidRPr="00A52DDC">
        <w:rPr>
          <w:rFonts w:cstheme="minorHAnsi"/>
        </w:rPr>
        <w:t>um so</w:t>
      </w:r>
      <w:proofErr w:type="spellEnd"/>
      <w:r w:rsidRPr="00A52DDC">
        <w:rPr>
          <w:rFonts w:cstheme="minorHAnsi"/>
        </w:rPr>
        <w:t xml:space="preserve"> mehr müssen wir uns auf die Berichte der </w:t>
      </w:r>
      <w:proofErr w:type="spellStart"/>
      <w:r w:rsidRPr="00A52DDC">
        <w:rPr>
          <w:rFonts w:cstheme="minorHAnsi"/>
        </w:rPr>
        <w:t>Bärwalder</w:t>
      </w:r>
      <w:proofErr w:type="spellEnd"/>
      <w:r w:rsidRPr="00A52DDC">
        <w:rPr>
          <w:rFonts w:cstheme="minorHAnsi"/>
        </w:rPr>
        <w:t xml:space="preserve"> verlassen. Und nur in einem sind sich alle einig: </w:t>
      </w:r>
      <w:proofErr w:type="spellStart"/>
      <w:r w:rsidRPr="00A52DDC">
        <w:rPr>
          <w:rFonts w:cstheme="minorHAnsi"/>
        </w:rPr>
        <w:t>Daß</w:t>
      </w:r>
      <w:proofErr w:type="spellEnd"/>
      <w:r w:rsidRPr="00A52DDC">
        <w:rPr>
          <w:rFonts w:cstheme="minorHAnsi"/>
        </w:rPr>
        <w:t xml:space="preserve"> der Wald böse ist in seinem </w:t>
      </w:r>
      <w:proofErr w:type="spellStart"/>
      <w:r w:rsidRPr="00A52DDC">
        <w:rPr>
          <w:rFonts w:cstheme="minorHAnsi"/>
        </w:rPr>
        <w:t>unfaßbaren</w:t>
      </w:r>
      <w:proofErr w:type="spellEnd"/>
      <w:r w:rsidRPr="00A52DDC">
        <w:rPr>
          <w:rFonts w:cstheme="minorHAnsi"/>
        </w:rPr>
        <w:t xml:space="preserve"> Wesen und eine Freistatt aller Unholde und namenlosen Scheusale ...</w:t>
      </w:r>
    </w:p>
    <w:p w:rsidR="007725EC" w:rsidRPr="00A52DDC" w:rsidRDefault="007725EC" w:rsidP="007725EC">
      <w:pPr>
        <w:rPr>
          <w:rFonts w:cstheme="minorHAnsi"/>
        </w:rPr>
      </w:pPr>
      <w:r w:rsidRPr="00A52DDC">
        <w:rPr>
          <w:rFonts w:cstheme="minorHAnsi"/>
        </w:rPr>
        <w:t xml:space="preserve">Von der </w:t>
      </w:r>
      <w:proofErr w:type="spellStart"/>
      <w:r w:rsidRPr="00A52DDC">
        <w:rPr>
          <w:rFonts w:cstheme="minorHAnsi"/>
        </w:rPr>
        <w:t>Hesinde</w:t>
      </w:r>
      <w:proofErr w:type="spellEnd"/>
      <w:r w:rsidRPr="00A52DDC">
        <w:rPr>
          <w:rFonts w:cstheme="minorHAnsi"/>
        </w:rPr>
        <w:t xml:space="preserve">-Geweihten Gilda von </w:t>
      </w:r>
      <w:proofErr w:type="spellStart"/>
      <w:r w:rsidRPr="00A52DDC">
        <w:rPr>
          <w:rFonts w:cstheme="minorHAnsi"/>
        </w:rPr>
        <w:t>Hohenweiden</w:t>
      </w:r>
      <w:proofErr w:type="spellEnd"/>
      <w:r w:rsidRPr="00A52DDC">
        <w:rPr>
          <w:rFonts w:cstheme="minorHAnsi"/>
        </w:rPr>
        <w:t xml:space="preserve">, einer Schwester der </w:t>
      </w:r>
      <w:r w:rsidRPr="00A52DDC">
        <w:rPr>
          <w:rFonts w:cstheme="minorHAnsi"/>
          <w:i/>
          <w:iCs/>
        </w:rPr>
        <w:t>»Draconiter«</w:t>
      </w:r>
      <w:r w:rsidRPr="00A52DDC">
        <w:rPr>
          <w:rFonts w:cstheme="minorHAnsi"/>
        </w:rPr>
        <w:t xml:space="preserve"> - die erst vor einem Mond aus dem Kloster der </w:t>
      </w:r>
      <w:proofErr w:type="spellStart"/>
      <w:r w:rsidRPr="00A52DDC">
        <w:rPr>
          <w:rFonts w:cstheme="minorHAnsi"/>
        </w:rPr>
        <w:t>Noiona</w:t>
      </w:r>
      <w:proofErr w:type="spellEnd"/>
      <w:r w:rsidRPr="00A52DDC">
        <w:rPr>
          <w:rFonts w:cstheme="minorHAnsi"/>
        </w:rPr>
        <w:t xml:space="preserve"> zu Espen entlassen wurde - wissen wir:</w:t>
      </w:r>
    </w:p>
    <w:p w:rsidR="007725EC" w:rsidRPr="00A52DDC" w:rsidRDefault="007725EC" w:rsidP="007725EC">
      <w:pPr>
        <w:rPr>
          <w:rFonts w:cstheme="minorHAnsi"/>
          <w:i/>
          <w:iCs/>
        </w:rPr>
      </w:pPr>
      <w:r w:rsidRPr="00A52DDC">
        <w:rPr>
          <w:rFonts w:cstheme="minorHAnsi"/>
          <w:i/>
          <w:iCs/>
        </w:rPr>
        <w:t xml:space="preserve">»Kein Vogel singt hier noch - nicht einmal die Krähen. Düstere, bläuliche Nebel umfangen mich, verschlingen mich, kaum </w:t>
      </w:r>
      <w:proofErr w:type="spellStart"/>
      <w:r w:rsidRPr="00A52DDC">
        <w:rPr>
          <w:rFonts w:cstheme="minorHAnsi"/>
          <w:i/>
          <w:iCs/>
        </w:rPr>
        <w:t>daß</w:t>
      </w:r>
      <w:proofErr w:type="spellEnd"/>
      <w:r w:rsidRPr="00A52DDC">
        <w:rPr>
          <w:rFonts w:cstheme="minorHAnsi"/>
          <w:i/>
          <w:iCs/>
        </w:rPr>
        <w:t xml:space="preserve"> ich in den Forst eingedrungen, schlagen ihre Reißfänge in meinen zitternden Leib. Das Carlog-Kraut sticht mir in die Augen, ist ein Gift, alle </w:t>
      </w:r>
      <w:proofErr w:type="spellStart"/>
      <w:r w:rsidRPr="00A52DDC">
        <w:rPr>
          <w:rFonts w:cstheme="minorHAnsi"/>
          <w:i/>
          <w:iCs/>
        </w:rPr>
        <w:t>Hesindesprüche</w:t>
      </w:r>
      <w:proofErr w:type="spellEnd"/>
      <w:r w:rsidRPr="00A52DDC">
        <w:rPr>
          <w:rFonts w:cstheme="minorHAnsi"/>
          <w:i/>
          <w:iCs/>
        </w:rPr>
        <w:t xml:space="preserve"> verhallen ungehört im stummen Nichts. Ich flüstere, ich rufe, ich schreie, kreische, flehe, fluche, verdamme. Kriechende Schwaden verdecken den unwegsamen Grund, wie durch zähen Morast wate ich voran. Stolpere über leere Totenschädel und bleiche Tiergerippe, die mitten auf dem Pfade lauern. Jeder Schritt schmerzt. Gelbe Augen starren mich an, verfolgen mich, hetzen mich. Ein heißer Atem keucht in meinem Nacken. Die Höllenhunde. </w:t>
      </w:r>
      <w:proofErr w:type="spellStart"/>
      <w:r w:rsidRPr="00A52DDC">
        <w:rPr>
          <w:rFonts w:cstheme="minorHAnsi"/>
          <w:i/>
          <w:iCs/>
        </w:rPr>
        <w:t>Belshirash</w:t>
      </w:r>
      <w:proofErr w:type="spellEnd"/>
      <w:r w:rsidRPr="00A52DDC">
        <w:rPr>
          <w:rFonts w:cstheme="minorHAnsi"/>
          <w:i/>
          <w:iCs/>
        </w:rPr>
        <w:t xml:space="preserve"> ... mein Blut gefriert, ein eisiger Hauch ... Die </w:t>
      </w:r>
      <w:proofErr w:type="spellStart"/>
      <w:r w:rsidRPr="00A52DDC">
        <w:rPr>
          <w:rFonts w:cstheme="minorHAnsi"/>
          <w:i/>
          <w:iCs/>
        </w:rPr>
        <w:t>blutsäufenden</w:t>
      </w:r>
      <w:proofErr w:type="spellEnd"/>
      <w:r w:rsidRPr="00A52DDC">
        <w:rPr>
          <w:rFonts w:cstheme="minorHAnsi"/>
          <w:i/>
          <w:iCs/>
        </w:rPr>
        <w:t xml:space="preserve"> Hetzer, die hechelnden Diener ... Ich renne, stürze den Pfad entlang. Was heißt Pfad! Auswegloses Dornicht,</w:t>
      </w:r>
      <w:r w:rsidR="00A52DDC">
        <w:rPr>
          <w:rFonts w:cstheme="minorHAnsi"/>
          <w:i/>
          <w:iCs/>
        </w:rPr>
        <w:t xml:space="preserve"> </w:t>
      </w:r>
      <w:r w:rsidRPr="00A52DDC">
        <w:rPr>
          <w:rFonts w:cstheme="minorHAnsi"/>
          <w:i/>
          <w:iCs/>
        </w:rPr>
        <w:lastRenderedPageBreak/>
        <w:t xml:space="preserve">messerscharfe Stacheln, undurchdringliches Gesträuch. Nach meinen Füßen tasten </w:t>
      </w:r>
      <w:proofErr w:type="spellStart"/>
      <w:r w:rsidRPr="00A52DDC">
        <w:rPr>
          <w:rFonts w:cstheme="minorHAnsi"/>
          <w:i/>
          <w:iCs/>
        </w:rPr>
        <w:t>krallige</w:t>
      </w:r>
      <w:proofErr w:type="spellEnd"/>
      <w:r w:rsidRPr="00A52DDC">
        <w:rPr>
          <w:rFonts w:cstheme="minorHAnsi"/>
          <w:i/>
          <w:iCs/>
        </w:rPr>
        <w:t xml:space="preserve"> Klauen und Tentakeln, züngeln hervor aus der Düsternis, winden sich vielfach um mich, ziehen mich qualvoll langsam herab in die blauen Nebel, hinab ins Verderben - ich falle, meine Hände versinken im brodelnden Sumpf, ich rappele mich auf wie ein Besessener, haste, reiße mir die Beine </w:t>
      </w:r>
      <w:proofErr w:type="spellStart"/>
      <w:r w:rsidRPr="00A52DDC">
        <w:rPr>
          <w:rFonts w:cstheme="minorHAnsi"/>
          <w:i/>
          <w:iCs/>
        </w:rPr>
        <w:t>blutwund</w:t>
      </w:r>
      <w:proofErr w:type="spellEnd"/>
      <w:r w:rsidRPr="00A52DDC">
        <w:rPr>
          <w:rFonts w:cstheme="minorHAnsi"/>
          <w:i/>
          <w:iCs/>
        </w:rPr>
        <w:t xml:space="preserve"> an einem faulen Baumstumpfe, der mich aus schwarzen Augenhöhlen hämisch anstarrt. Mein Gewand verfängt sich im Gestrüpp, hängt in Fetzen vom Leibe. Spindeldürre Eichenäste greifen nach meinem Haar, zausen und zerren daran. Das höhnische Wehklagen der zahnlosen Eichenmäuler, aufgerissen vor Qual und Verdammnis, </w:t>
      </w:r>
      <w:proofErr w:type="gramStart"/>
      <w:r w:rsidRPr="00A52DDC">
        <w:rPr>
          <w:rFonts w:cstheme="minorHAnsi"/>
          <w:i/>
          <w:iCs/>
        </w:rPr>
        <w:t>das</w:t>
      </w:r>
      <w:proofErr w:type="gramEnd"/>
      <w:r w:rsidRPr="00A52DDC">
        <w:rPr>
          <w:rFonts w:cstheme="minorHAnsi"/>
          <w:i/>
          <w:iCs/>
        </w:rPr>
        <w:t xml:space="preserve"> mir die Ohren zerfetzt und die Sinnen grell zerschmettert. Die feindseligen Bäume aber, </w:t>
      </w:r>
      <w:proofErr w:type="spellStart"/>
      <w:r w:rsidRPr="00A52DDC">
        <w:rPr>
          <w:rFonts w:cstheme="minorHAnsi"/>
          <w:i/>
          <w:iCs/>
        </w:rPr>
        <w:t>haßerfüllte</w:t>
      </w:r>
      <w:proofErr w:type="spellEnd"/>
      <w:r w:rsidRPr="00A52DDC">
        <w:rPr>
          <w:rFonts w:cstheme="minorHAnsi"/>
          <w:i/>
          <w:iCs/>
        </w:rPr>
        <w:t xml:space="preserve"> Blauweiden, knorrige Eichen, weichen zurück, wann immer ich herankreuche, auf dem Bauch und auf allen Vieren, um Halt und Ausweg weinend, bettelnd, flehend. Meine ich, einen Blautann auszumachen und wanke und stolpere ich Geschundene darauf zu wie ein eiterndes, schwärendes Scheusal, aber finde ich nichts als den ewigen wabernden bläulichen Nebel, den verdammten Nebel, fassen meine hilfesuchenden Hände nichts als Dorn und schleimige Krötenschemel. Eine verkrüppelte Krähe - einfüßig und zerzaust - stößt dämonisch irre krächzend auf mich herab, und dann der Nebel, der ewige Nebel ...</w:t>
      </w:r>
    </w:p>
    <w:p w:rsidR="007725EC" w:rsidRPr="00A52DDC" w:rsidRDefault="007725EC" w:rsidP="007725EC">
      <w:pPr>
        <w:rPr>
          <w:rFonts w:cstheme="minorHAnsi"/>
          <w:i/>
          <w:iCs/>
        </w:rPr>
      </w:pPr>
      <w:r w:rsidRPr="00A52DDC">
        <w:rPr>
          <w:rFonts w:cstheme="minorHAnsi"/>
          <w:i/>
          <w:iCs/>
        </w:rPr>
        <w:t xml:space="preserve">Ich wollte </w:t>
      </w:r>
      <w:proofErr w:type="spellStart"/>
      <w:r w:rsidRPr="00A52DDC">
        <w:rPr>
          <w:rFonts w:cstheme="minorHAnsi"/>
          <w:i/>
          <w:iCs/>
        </w:rPr>
        <w:t>Oropheïa</w:t>
      </w:r>
      <w:proofErr w:type="spellEnd"/>
      <w:r w:rsidRPr="00A52DDC">
        <w:rPr>
          <w:rFonts w:cstheme="minorHAnsi"/>
          <w:i/>
          <w:iCs/>
        </w:rPr>
        <w:t xml:space="preserve"> suchen, die weise Königin der Eulen, ein </w:t>
      </w:r>
      <w:proofErr w:type="spellStart"/>
      <w:r w:rsidRPr="00A52DDC">
        <w:rPr>
          <w:rFonts w:cstheme="minorHAnsi"/>
          <w:i/>
          <w:iCs/>
        </w:rPr>
        <w:t>hesindegefällig</w:t>
      </w:r>
      <w:proofErr w:type="spellEnd"/>
      <w:r w:rsidRPr="00A52DDC">
        <w:rPr>
          <w:rFonts w:cstheme="minorHAnsi"/>
          <w:i/>
          <w:iCs/>
        </w:rPr>
        <w:t xml:space="preserve">’ Geschöpf, von der es heißt, sie habe ihre Höhle in einer alten Steineiche verborgen, </w:t>
      </w:r>
      <w:proofErr w:type="gramStart"/>
      <w:r w:rsidRPr="00A52DDC">
        <w:rPr>
          <w:rFonts w:cstheme="minorHAnsi"/>
          <w:i/>
          <w:iCs/>
        </w:rPr>
        <w:t>auf einem Haine</w:t>
      </w:r>
      <w:proofErr w:type="gramEnd"/>
      <w:r w:rsidRPr="00A52DDC">
        <w:rPr>
          <w:rFonts w:cstheme="minorHAnsi"/>
          <w:i/>
          <w:iCs/>
        </w:rPr>
        <w:t xml:space="preserve"> mitten im Walde. Die Klugheit wollte ich erfahren, aber geschaut habe ich nichts als die Weisheit des Wahnsinns ...«</w:t>
      </w:r>
    </w:p>
    <w:p w:rsidR="007725EC" w:rsidRPr="00A52DDC" w:rsidRDefault="007725EC" w:rsidP="007725EC">
      <w:pPr>
        <w:rPr>
          <w:rFonts w:cstheme="minorHAnsi"/>
        </w:rPr>
      </w:pPr>
      <w:r w:rsidRPr="00A52DDC">
        <w:rPr>
          <w:rFonts w:cstheme="minorHAnsi"/>
        </w:rPr>
        <w:t xml:space="preserve">Bruder </w:t>
      </w:r>
      <w:proofErr w:type="spellStart"/>
      <w:r w:rsidRPr="00A52DDC">
        <w:rPr>
          <w:rFonts w:cstheme="minorHAnsi"/>
        </w:rPr>
        <w:t>Eisbart</w:t>
      </w:r>
      <w:proofErr w:type="spellEnd"/>
      <w:r w:rsidRPr="00A52DDC">
        <w:rPr>
          <w:rFonts w:cstheme="minorHAnsi"/>
        </w:rPr>
        <w:t xml:space="preserve"> aus dem </w:t>
      </w:r>
      <w:proofErr w:type="spellStart"/>
      <w:r w:rsidRPr="00A52DDC">
        <w:rPr>
          <w:rFonts w:cstheme="minorHAnsi"/>
        </w:rPr>
        <w:t>Bärnwald</w:t>
      </w:r>
      <w:proofErr w:type="spellEnd"/>
      <w:r w:rsidRPr="00A52DDC">
        <w:rPr>
          <w:rFonts w:cstheme="minorHAnsi"/>
        </w:rPr>
        <w:t xml:space="preserve"> erzählt:</w:t>
      </w:r>
    </w:p>
    <w:p w:rsidR="007725EC" w:rsidRPr="00A52DDC" w:rsidRDefault="007725EC" w:rsidP="007725EC">
      <w:pPr>
        <w:rPr>
          <w:rFonts w:cstheme="minorHAnsi"/>
          <w:i/>
          <w:iCs/>
        </w:rPr>
      </w:pPr>
      <w:r w:rsidRPr="00A52DDC">
        <w:rPr>
          <w:rFonts w:cstheme="minorHAnsi"/>
          <w:i/>
          <w:iCs/>
        </w:rPr>
        <w:t xml:space="preserve">»Einmal wanderte ich </w:t>
      </w:r>
      <w:proofErr w:type="spellStart"/>
      <w:r w:rsidRPr="00A52DDC">
        <w:rPr>
          <w:rFonts w:cstheme="minorHAnsi"/>
          <w:i/>
          <w:iCs/>
        </w:rPr>
        <w:t>efferdwärts</w:t>
      </w:r>
      <w:proofErr w:type="spellEnd"/>
      <w:r w:rsidRPr="00A52DDC">
        <w:rPr>
          <w:rFonts w:cstheme="minorHAnsi"/>
          <w:i/>
          <w:iCs/>
        </w:rPr>
        <w:t xml:space="preserve">, um das bittere Pfaffenkraut und </w:t>
      </w:r>
      <w:proofErr w:type="spellStart"/>
      <w:r w:rsidRPr="00A52DDC">
        <w:rPr>
          <w:rFonts w:cstheme="minorHAnsi"/>
          <w:i/>
          <w:iCs/>
        </w:rPr>
        <w:t>Alraunengewurzel</w:t>
      </w:r>
      <w:proofErr w:type="spellEnd"/>
      <w:r w:rsidRPr="00A52DDC">
        <w:rPr>
          <w:rFonts w:cstheme="minorHAnsi"/>
          <w:i/>
          <w:iCs/>
        </w:rPr>
        <w:t xml:space="preserve"> für einen giftigen Sud zu suchen, denn ein alter Braunbär im Walde siechte, und er sollte schlummern. Ein gebeugtes Kräuterweiblein hatte mir geflüstert, mein Glück im Hexenwalde zu versuchen, ach und weh! Ein wabernder Nebelschwaden lag über dem ganzen Forste, bleich und bläulich, der machte blind, den feuchten Grund vermochte ich nicht zu schauen - aber es waren wohl krüpplige Ginster, die da wuchsen - und auch nicht das </w:t>
      </w:r>
      <w:proofErr w:type="spellStart"/>
      <w:r w:rsidRPr="00A52DDC">
        <w:rPr>
          <w:rFonts w:cstheme="minorHAnsi"/>
          <w:i/>
          <w:iCs/>
        </w:rPr>
        <w:t>Praiosrund</w:t>
      </w:r>
      <w:proofErr w:type="spellEnd"/>
      <w:r w:rsidRPr="00A52DDC">
        <w:rPr>
          <w:rFonts w:cstheme="minorHAnsi"/>
          <w:i/>
          <w:iCs/>
        </w:rPr>
        <w:t xml:space="preserve">, aber an den abweisenden Blautannen, die wie gepflanzt und doch in wirrer Ordnung wuchsen, konnte ich meinen Weg mühsam ausmachen. Tiefer und immer tiefer drang ich in den Wald vor, auf die Weiße Maid </w:t>
      </w:r>
      <w:proofErr w:type="spellStart"/>
      <w:r w:rsidRPr="00A52DDC">
        <w:rPr>
          <w:rFonts w:cstheme="minorHAnsi"/>
          <w:i/>
          <w:iCs/>
        </w:rPr>
        <w:t>Ifirn</w:t>
      </w:r>
      <w:proofErr w:type="spellEnd"/>
      <w:r w:rsidRPr="00A52DDC">
        <w:rPr>
          <w:rFonts w:cstheme="minorHAnsi"/>
          <w:i/>
          <w:iCs/>
        </w:rPr>
        <w:t xml:space="preserve">, die </w:t>
      </w:r>
      <w:proofErr w:type="spellStart"/>
      <w:r w:rsidRPr="00A52DDC">
        <w:rPr>
          <w:rFonts w:cstheme="minorHAnsi"/>
          <w:i/>
          <w:iCs/>
        </w:rPr>
        <w:t>Fährtenweiserin</w:t>
      </w:r>
      <w:proofErr w:type="spellEnd"/>
      <w:r w:rsidRPr="00A52DDC">
        <w:rPr>
          <w:rFonts w:cstheme="minorHAnsi"/>
          <w:i/>
          <w:iCs/>
        </w:rPr>
        <w:t xml:space="preserve">, und mein Glück vertrauend. Undurchdringliche Blauweiden, die im Zwielichte klagten und ächzten, alte Eichen und verderbte Ahorne schlichen sich unters </w:t>
      </w:r>
      <w:proofErr w:type="spellStart"/>
      <w:r w:rsidRPr="00A52DDC">
        <w:rPr>
          <w:rFonts w:cstheme="minorHAnsi"/>
          <w:i/>
          <w:iCs/>
        </w:rPr>
        <w:t>Getann</w:t>
      </w:r>
      <w:proofErr w:type="spellEnd"/>
      <w:r w:rsidRPr="00A52DDC">
        <w:rPr>
          <w:rFonts w:cstheme="minorHAnsi"/>
          <w:i/>
          <w:iCs/>
        </w:rPr>
        <w:t xml:space="preserve">, täuschten den kundigen Wanderer tückisch mit moosigen Stämmen und wildem Efeu rundherum. Ein pechschwarzer Weiher, worin drei </w:t>
      </w:r>
      <w:proofErr w:type="spellStart"/>
      <w:r w:rsidRPr="00A52DDC">
        <w:rPr>
          <w:rFonts w:cstheme="minorHAnsi"/>
          <w:i/>
          <w:iCs/>
        </w:rPr>
        <w:t>Boronsweiden</w:t>
      </w:r>
      <w:proofErr w:type="spellEnd"/>
      <w:r w:rsidRPr="00A52DDC">
        <w:rPr>
          <w:rFonts w:cstheme="minorHAnsi"/>
          <w:i/>
          <w:iCs/>
        </w:rPr>
        <w:t xml:space="preserve"> seufzten und wehklagten (ohne </w:t>
      </w:r>
      <w:proofErr w:type="spellStart"/>
      <w:r w:rsidRPr="00A52DDC">
        <w:rPr>
          <w:rFonts w:cstheme="minorHAnsi"/>
          <w:i/>
          <w:iCs/>
        </w:rPr>
        <w:t>daß</w:t>
      </w:r>
      <w:proofErr w:type="spellEnd"/>
      <w:r w:rsidRPr="00A52DDC">
        <w:rPr>
          <w:rFonts w:cstheme="minorHAnsi"/>
          <w:i/>
          <w:iCs/>
        </w:rPr>
        <w:t xml:space="preserve"> ein Wind gegangen wär’), tat sich vor mir auf, das </w:t>
      </w:r>
      <w:proofErr w:type="spellStart"/>
      <w:r w:rsidRPr="00A52DDC">
        <w:rPr>
          <w:rFonts w:cstheme="minorHAnsi"/>
          <w:i/>
          <w:iCs/>
        </w:rPr>
        <w:t>Firunsschilf</w:t>
      </w:r>
      <w:proofErr w:type="spellEnd"/>
      <w:r w:rsidRPr="00A52DDC">
        <w:rPr>
          <w:rFonts w:cstheme="minorHAnsi"/>
          <w:i/>
          <w:iCs/>
        </w:rPr>
        <w:t xml:space="preserve"> wogte in einem gespenstischen Hauch, der nicht wehte ... was? Schemen und Schatten huschten unter dem düstern Wasserspiegel hin und her, manche groß, größer als hätte sein dürfen, andere klein und irrsinnig in ihrem Gewusel. Da trat auf dem andern Ufer ein geweihtes Geschöpf herbei, ein </w:t>
      </w:r>
      <w:proofErr w:type="spellStart"/>
      <w:r w:rsidRPr="00A52DDC">
        <w:rPr>
          <w:rFonts w:cstheme="minorHAnsi"/>
          <w:i/>
          <w:iCs/>
        </w:rPr>
        <w:t>güldenstrahlendweißgleißendes</w:t>
      </w:r>
      <w:proofErr w:type="spellEnd"/>
      <w:r w:rsidRPr="00A52DDC">
        <w:rPr>
          <w:rFonts w:cstheme="minorHAnsi"/>
          <w:i/>
          <w:iCs/>
        </w:rPr>
        <w:t xml:space="preserve"> Einhorn, ein Tier der Gelehrsamkeit und der Göttin, wundersam schön und erhaben. Mein Herz tat einen Sprung - </w:t>
      </w:r>
      <w:proofErr w:type="spellStart"/>
      <w:r w:rsidRPr="00A52DDC">
        <w:rPr>
          <w:rFonts w:cstheme="minorHAnsi"/>
          <w:i/>
          <w:iCs/>
        </w:rPr>
        <w:t>daß</w:t>
      </w:r>
      <w:proofErr w:type="spellEnd"/>
      <w:r w:rsidRPr="00A52DDC">
        <w:rPr>
          <w:rFonts w:cstheme="minorHAnsi"/>
          <w:i/>
          <w:iCs/>
        </w:rPr>
        <w:t xml:space="preserve"> ich das schauen durfte. Ich verbarg mich im Gebüsch und harrte aus. Es heißt, </w:t>
      </w:r>
      <w:proofErr w:type="spellStart"/>
      <w:r w:rsidRPr="00A52DDC">
        <w:rPr>
          <w:rFonts w:cstheme="minorHAnsi"/>
          <w:i/>
          <w:iCs/>
        </w:rPr>
        <w:t>daß</w:t>
      </w:r>
      <w:proofErr w:type="spellEnd"/>
      <w:r w:rsidRPr="00A52DDC">
        <w:rPr>
          <w:rFonts w:cstheme="minorHAnsi"/>
          <w:i/>
          <w:iCs/>
        </w:rPr>
        <w:t xml:space="preserve"> die Freistatt eines Einhornes ein den Zwölfen heiliger Ort sei, und den zu finden, das wär’ doch </w:t>
      </w:r>
      <w:proofErr w:type="spellStart"/>
      <w:r w:rsidRPr="00A52DDC">
        <w:rPr>
          <w:rFonts w:cstheme="minorHAnsi"/>
          <w:i/>
          <w:iCs/>
        </w:rPr>
        <w:t>allzuschön</w:t>
      </w:r>
      <w:proofErr w:type="spellEnd"/>
      <w:r w:rsidRPr="00A52DDC">
        <w:rPr>
          <w:rFonts w:cstheme="minorHAnsi"/>
          <w:i/>
          <w:iCs/>
        </w:rPr>
        <w:t xml:space="preserve"> gewesen ... Das Einhorn trank vom düstern Wasser des Weihers, die goldene Mähne ward vom Winde </w:t>
      </w:r>
      <w:proofErr w:type="spellStart"/>
      <w:r w:rsidRPr="00A52DDC">
        <w:rPr>
          <w:rFonts w:cstheme="minorHAnsi"/>
          <w:i/>
          <w:iCs/>
        </w:rPr>
        <w:t>erfaßt</w:t>
      </w:r>
      <w:proofErr w:type="spellEnd"/>
      <w:r w:rsidRPr="00A52DDC">
        <w:rPr>
          <w:rFonts w:cstheme="minorHAnsi"/>
          <w:i/>
          <w:iCs/>
        </w:rPr>
        <w:t xml:space="preserve"> und wehte leise flammend, das güldene Horn schimmerte herüber und wärmte mir das Herz. Schließlich hob es das edle Haupt, schaute aus klugen </w:t>
      </w:r>
      <w:proofErr w:type="spellStart"/>
      <w:r w:rsidRPr="00A52DDC">
        <w:rPr>
          <w:rFonts w:cstheme="minorHAnsi"/>
          <w:i/>
          <w:iCs/>
        </w:rPr>
        <w:t>güldenbraunen</w:t>
      </w:r>
      <w:proofErr w:type="spellEnd"/>
      <w:r w:rsidRPr="00A52DDC">
        <w:rPr>
          <w:rFonts w:cstheme="minorHAnsi"/>
          <w:i/>
          <w:iCs/>
        </w:rPr>
        <w:t xml:space="preserve"> Augen einmal rundherum und trabte dann langsam und gemessen ins Waldesdornicht hinein. Aber sieh! </w:t>
      </w:r>
      <w:proofErr w:type="gramStart"/>
      <w:r w:rsidRPr="00A52DDC">
        <w:rPr>
          <w:rFonts w:cstheme="minorHAnsi"/>
          <w:i/>
          <w:iCs/>
        </w:rPr>
        <w:t>Vor dem heiligen Geschöpfe</w:t>
      </w:r>
      <w:proofErr w:type="gramEnd"/>
      <w:r w:rsidRPr="00A52DDC">
        <w:rPr>
          <w:rFonts w:cstheme="minorHAnsi"/>
          <w:i/>
          <w:iCs/>
        </w:rPr>
        <w:t xml:space="preserve"> teilten sich die wallenden Schwaden und das </w:t>
      </w:r>
      <w:proofErr w:type="spellStart"/>
      <w:r w:rsidRPr="00A52DDC">
        <w:rPr>
          <w:rFonts w:cstheme="minorHAnsi"/>
          <w:i/>
          <w:iCs/>
        </w:rPr>
        <w:t>Farnicht</w:t>
      </w:r>
      <w:proofErr w:type="spellEnd"/>
      <w:r w:rsidRPr="00A52DDC">
        <w:rPr>
          <w:rFonts w:cstheme="minorHAnsi"/>
          <w:i/>
          <w:iCs/>
        </w:rPr>
        <w:t xml:space="preserve"> entzwei, und seine silbernen Hufe berührten kaum das weiche grüne Moos, auf dem es wandelte. Ich eilte hinterdrein, so gut ich es vermochte, stinkende </w:t>
      </w:r>
      <w:proofErr w:type="spellStart"/>
      <w:r w:rsidRPr="00A52DDC">
        <w:rPr>
          <w:rFonts w:cstheme="minorHAnsi"/>
          <w:i/>
          <w:iCs/>
        </w:rPr>
        <w:t>Faulseen</w:t>
      </w:r>
      <w:proofErr w:type="spellEnd"/>
      <w:r w:rsidRPr="00A52DDC">
        <w:rPr>
          <w:rFonts w:cstheme="minorHAnsi"/>
          <w:i/>
          <w:iCs/>
        </w:rPr>
        <w:t xml:space="preserve"> machte ich im Walde aus, Hirsche und Wölfe verwesten darinnen und abscheulich starrten die Gerippe, flehten die elendig Verendeten um Hilfe. Ich murmelte einen Segensspruch, aber ich eilte weiter, dem Einhorne nach, geblendet und verwirrt. Kein lebendes Getier kreuzte unsern Pfad, nur dürre Krähen und stumpfe Schleichen stierten von den verwachsenen Bäumen herab. Immer tiefer und tiefer drang das heilige Geschöpf in den Wald ein, von einer lichten Aura umweht. Krötenschemel wuchs auf einem </w:t>
      </w:r>
      <w:r w:rsidRPr="00A52DDC">
        <w:rPr>
          <w:rFonts w:cstheme="minorHAnsi"/>
          <w:i/>
          <w:iCs/>
        </w:rPr>
        <w:lastRenderedPageBreak/>
        <w:t xml:space="preserve">Blautannhaine, Alraune war da wohl - aber ich stürmte vorbei. Felssteine schimmerten </w:t>
      </w:r>
      <w:proofErr w:type="spellStart"/>
      <w:r w:rsidRPr="00A52DDC">
        <w:rPr>
          <w:rFonts w:cstheme="minorHAnsi"/>
          <w:i/>
          <w:iCs/>
        </w:rPr>
        <w:t>phosphorisierend</w:t>
      </w:r>
      <w:proofErr w:type="spellEnd"/>
      <w:r w:rsidRPr="00A52DDC">
        <w:rPr>
          <w:rFonts w:cstheme="minorHAnsi"/>
          <w:i/>
          <w:iCs/>
        </w:rPr>
        <w:t xml:space="preserve"> grünlich, schimmelnde Pilze wucherten daran, Schleimiger Sumpfknöterich war um eine Birke - eine lichte Birke! - gewachsen, und schon wimmerte der schöne Baum unter dem bösen Zauber der Hexenpilze. Wenig später war da ein anderer Hexenring, ein Feuerplatz in der Mitte, Krötenschemel und </w:t>
      </w:r>
      <w:proofErr w:type="spellStart"/>
      <w:r w:rsidRPr="00A52DDC">
        <w:rPr>
          <w:rFonts w:cstheme="minorHAnsi"/>
          <w:i/>
          <w:iCs/>
        </w:rPr>
        <w:t>Hexenwurz</w:t>
      </w:r>
      <w:proofErr w:type="spellEnd"/>
      <w:r w:rsidRPr="00A52DDC">
        <w:rPr>
          <w:rFonts w:cstheme="minorHAnsi"/>
          <w:i/>
          <w:iCs/>
        </w:rPr>
        <w:t xml:space="preserve"> darum. Doch auch daran trabte das gute Geschöpf achtlos vorüber - allein mich schauderte ob der schwarzen Hexerei. Als wir eine gute Stunde so gelaufen waren und ich alles Fährtenlesen längst aufgegeben hatte, verlosch der Schimmer des Einhorns, der Nebel wallte herfür, der Grund wurde allmählich feucht und sumpfig. Zunächst </w:t>
      </w:r>
      <w:proofErr w:type="spellStart"/>
      <w:r w:rsidRPr="00A52DDC">
        <w:rPr>
          <w:rFonts w:cstheme="minorHAnsi"/>
          <w:i/>
          <w:iCs/>
        </w:rPr>
        <w:t>glimmte</w:t>
      </w:r>
      <w:proofErr w:type="spellEnd"/>
      <w:r w:rsidRPr="00A52DDC">
        <w:rPr>
          <w:rFonts w:cstheme="minorHAnsi"/>
          <w:i/>
          <w:iCs/>
        </w:rPr>
        <w:t xml:space="preserve"> nur die Mähne ein wenig schwächer, dann verlor der Silberschein an Glanz, schließlich ward das gleißende Fell stumpf und schattig, das Horn schrumpfte. Himmel und Hölle um mich herum waren finster und schwarz. Das Geschöpf, das Scheusal, das Nicht-Einhorn, der Dämon, wurde eine schwarze und namenlose Kreatur, dem Einhorn entfernt ähnlich, eine niederhöllische Parodie des heiligen Wesens. Um uns herum standen Eichen, in einem vollkommenen Rund. Nicht ein </w:t>
      </w:r>
      <w:proofErr w:type="spellStart"/>
      <w:r w:rsidRPr="00A52DDC">
        <w:rPr>
          <w:rFonts w:cstheme="minorHAnsi"/>
          <w:i/>
          <w:iCs/>
        </w:rPr>
        <w:t>Lichtesschein</w:t>
      </w:r>
      <w:proofErr w:type="spellEnd"/>
      <w:r w:rsidRPr="00A52DDC">
        <w:rPr>
          <w:rFonts w:cstheme="minorHAnsi"/>
          <w:i/>
          <w:iCs/>
        </w:rPr>
        <w:t xml:space="preserve"> durchdrang das Grau. Die Entität, der Dämon, wandte sich um. Speichel leckte aus seinem saugenden, lechzenden Maule, verzogen zu einem namenlosen Grinsen, die krallenbewehrten Klauen waren vielfach verdreht und dornenscharf, seine schwarzen Augen schauten nicht, wie Schlünde sogen sie meine Blicke auf, meine Seele, mein Gewissen, mein Heil, mein Leben, mein Sein - ich rannte.</w:t>
      </w:r>
    </w:p>
    <w:p w:rsidR="007725EC" w:rsidRPr="00A52DDC" w:rsidRDefault="007725EC" w:rsidP="007725EC">
      <w:pPr>
        <w:rPr>
          <w:rFonts w:cstheme="minorHAnsi"/>
        </w:rPr>
      </w:pPr>
      <w:r w:rsidRPr="00A52DDC">
        <w:rPr>
          <w:rFonts w:cstheme="minorHAnsi"/>
          <w:i/>
          <w:iCs/>
        </w:rPr>
        <w:t xml:space="preserve">Es fing an zu schneien. Ich hastete, eilte, der Schnee fiel und fiel, dem Grimmen Alten zum Hohne, der Weißen Maid zum Spotte - es schneite im </w:t>
      </w:r>
      <w:proofErr w:type="spellStart"/>
      <w:r w:rsidRPr="00A52DDC">
        <w:rPr>
          <w:rFonts w:cstheme="minorHAnsi"/>
          <w:i/>
          <w:iCs/>
        </w:rPr>
        <w:t>Efferdmonde</w:t>
      </w:r>
      <w:proofErr w:type="spellEnd"/>
      <w:r w:rsidRPr="00A52DDC">
        <w:rPr>
          <w:rFonts w:cstheme="minorHAnsi"/>
          <w:i/>
          <w:iCs/>
        </w:rPr>
        <w:t>. Der Schnee war halbschritthoch gefallen, die Dunkelheit hereingebrochen: noch immer tobten die kalten Gewalten um mich herum. Ich schleppte mich voran: auf allen vieren, vor Schmerzen wimmernd. Ich würde erfrieren, erfrieren ... im Efferd. Der Dämon war zu tückisch, zu verderbt gewesen, der Weiße König mir nicht wohlgesonnen. Tränen rannen mir aus den Augen und gefroren augenblicklich, mein Herz krampfte, meine Kräfte versagten ... Da weinte auch eine Weiße Maid, und vor mir war ein Hexenhaus in der Finsternis zu schauen, dahin schleppte sie sich mit aller Anstrengung, und mir ward eine Tür aufgetan. Es war das alte Hexenweib, aber was half’s?«</w:t>
      </w:r>
    </w:p>
    <w:p w:rsidR="006C5068" w:rsidRPr="00A52DDC" w:rsidRDefault="007725EC">
      <w:pPr>
        <w:rPr>
          <w:rFonts w:cstheme="minorHAnsi"/>
          <w:b/>
        </w:rPr>
      </w:pPr>
      <w:r w:rsidRPr="00A52DDC">
        <w:rPr>
          <w:rFonts w:cstheme="minorHAnsi"/>
        </w:rPr>
        <w:t xml:space="preserve">Die Spielfrauen und -mannen singen (wenn sie die </w:t>
      </w:r>
      <w:proofErr w:type="spellStart"/>
      <w:r w:rsidRPr="00A52DDC">
        <w:rPr>
          <w:rFonts w:cstheme="minorHAnsi"/>
        </w:rPr>
        <w:t>Landleut</w:t>
      </w:r>
      <w:proofErr w:type="spellEnd"/>
      <w:r w:rsidRPr="00A52DDC">
        <w:rPr>
          <w:rFonts w:cstheme="minorHAnsi"/>
        </w:rPr>
        <w:t xml:space="preserve">’ das Fürchten lehren wollen): </w:t>
      </w:r>
      <w:r w:rsidRPr="00A52DDC">
        <w:rPr>
          <w:rFonts w:cstheme="minorHAnsi"/>
          <w:i/>
          <w:iCs/>
        </w:rPr>
        <w:t xml:space="preserve">»Im Blautann hausen Faune, Schrate, Weidenkönige. Hinter einem Wasserfall, dessen Wasser pechschwarz und giftig sind, haust der </w:t>
      </w:r>
      <w:proofErr w:type="spellStart"/>
      <w:r w:rsidRPr="00A52DDC">
        <w:rPr>
          <w:rFonts w:cstheme="minorHAnsi"/>
          <w:i/>
          <w:iCs/>
        </w:rPr>
        <w:t>Höhlendrach</w:t>
      </w:r>
      <w:proofErr w:type="spellEnd"/>
      <w:r w:rsidRPr="00A52DDC">
        <w:rPr>
          <w:rFonts w:cstheme="minorHAnsi"/>
          <w:i/>
          <w:iCs/>
        </w:rPr>
        <w:t xml:space="preserve">’ </w:t>
      </w:r>
      <w:proofErr w:type="spellStart"/>
      <w:r w:rsidRPr="00A52DDC">
        <w:rPr>
          <w:rFonts w:cstheme="minorHAnsi"/>
          <w:i/>
          <w:iCs/>
        </w:rPr>
        <w:t>Islaaran</w:t>
      </w:r>
      <w:proofErr w:type="spellEnd"/>
      <w:r w:rsidRPr="00A52DDC">
        <w:rPr>
          <w:rFonts w:cstheme="minorHAnsi"/>
          <w:i/>
          <w:iCs/>
        </w:rPr>
        <w:t xml:space="preserve">. Sein Hort ist groß wie der </w:t>
      </w:r>
      <w:proofErr w:type="spellStart"/>
      <w:r w:rsidRPr="00A52DDC">
        <w:rPr>
          <w:rFonts w:cstheme="minorHAnsi"/>
          <w:i/>
          <w:iCs/>
        </w:rPr>
        <w:t>Herzogenschatz</w:t>
      </w:r>
      <w:proofErr w:type="spellEnd"/>
      <w:r w:rsidRPr="00A52DDC">
        <w:rPr>
          <w:rFonts w:cstheme="minorHAnsi"/>
          <w:i/>
          <w:iCs/>
        </w:rPr>
        <w:t xml:space="preserve">, und die güldene Bärenkrone </w:t>
      </w:r>
      <w:proofErr w:type="spellStart"/>
      <w:r w:rsidRPr="00A52DDC">
        <w:rPr>
          <w:rFonts w:cstheme="minorHAnsi"/>
          <w:i/>
          <w:iCs/>
        </w:rPr>
        <w:t>Yar-Dirlas</w:t>
      </w:r>
      <w:proofErr w:type="spellEnd"/>
      <w:r w:rsidRPr="00A52DDC">
        <w:rPr>
          <w:rFonts w:cstheme="minorHAnsi"/>
          <w:i/>
          <w:iCs/>
        </w:rPr>
        <w:t xml:space="preserve"> ruht darinnen. Wer aber einen der Schätze berührt, der wird vom tosenden Wasserfalle fortgerissen, will er seine Beute davontragen. Auf den Eichen hausen Baumdrachen, auf den Ahornen giftige Nattern und auf den </w:t>
      </w:r>
      <w:proofErr w:type="spellStart"/>
      <w:r w:rsidRPr="00A52DDC">
        <w:rPr>
          <w:rFonts w:cstheme="minorHAnsi"/>
          <w:i/>
          <w:iCs/>
        </w:rPr>
        <w:t>Boronsweiden</w:t>
      </w:r>
      <w:proofErr w:type="spellEnd"/>
      <w:r w:rsidRPr="00A52DDC">
        <w:rPr>
          <w:rFonts w:cstheme="minorHAnsi"/>
          <w:i/>
          <w:iCs/>
        </w:rPr>
        <w:t xml:space="preserve"> Krähendämonen. Der finsterste Flecken im Walde ist dem einen ohne Namen geweiht, und seit Walpurga, der Hex’, die ein buckliges Weib und Herzogin zu Weiden war, ist der Forst überall verflucht. Allein die </w:t>
      </w:r>
      <w:proofErr w:type="spellStart"/>
      <w:r w:rsidRPr="00A52DDC">
        <w:rPr>
          <w:rFonts w:cstheme="minorHAnsi"/>
          <w:i/>
          <w:iCs/>
        </w:rPr>
        <w:t>Satuarientöchter</w:t>
      </w:r>
      <w:proofErr w:type="spellEnd"/>
      <w:r w:rsidRPr="00A52DDC">
        <w:rPr>
          <w:rFonts w:cstheme="minorHAnsi"/>
          <w:i/>
          <w:iCs/>
        </w:rPr>
        <w:t xml:space="preserve">, </w:t>
      </w:r>
      <w:proofErr w:type="spellStart"/>
      <w:r w:rsidRPr="00A52DDC">
        <w:rPr>
          <w:rFonts w:cstheme="minorHAnsi"/>
          <w:i/>
          <w:iCs/>
        </w:rPr>
        <w:t>Sumulinge</w:t>
      </w:r>
      <w:proofErr w:type="spellEnd"/>
      <w:r w:rsidRPr="00A52DDC">
        <w:rPr>
          <w:rFonts w:cstheme="minorHAnsi"/>
          <w:i/>
          <w:iCs/>
        </w:rPr>
        <w:t xml:space="preserve"> und schwarzen Zauberer vermögen darin zu wandeln. Am Sommersonnenwendtag schmähen sie die </w:t>
      </w:r>
      <w:proofErr w:type="spellStart"/>
      <w:r w:rsidRPr="00A52DDC">
        <w:rPr>
          <w:rFonts w:cstheme="minorHAnsi"/>
          <w:i/>
          <w:iCs/>
        </w:rPr>
        <w:t>Zwölfe</w:t>
      </w:r>
      <w:proofErr w:type="spellEnd"/>
      <w:r w:rsidRPr="00A52DDC">
        <w:rPr>
          <w:rFonts w:cstheme="minorHAnsi"/>
          <w:i/>
          <w:iCs/>
        </w:rPr>
        <w:t xml:space="preserve"> und tanzen im Hexenreigen. </w:t>
      </w:r>
      <w:proofErr w:type="spellStart"/>
      <w:r w:rsidRPr="00A52DDC">
        <w:rPr>
          <w:rFonts w:cstheme="minorHAnsi"/>
          <w:i/>
          <w:iCs/>
        </w:rPr>
        <w:t>Gwynna</w:t>
      </w:r>
      <w:proofErr w:type="spellEnd"/>
      <w:r w:rsidRPr="00A52DDC">
        <w:rPr>
          <w:rFonts w:cstheme="minorHAnsi"/>
          <w:i/>
          <w:iCs/>
        </w:rPr>
        <w:t xml:space="preserve"> von Weiden, die gute Hex’, ist darin in einem </w:t>
      </w:r>
      <w:proofErr w:type="spellStart"/>
      <w:r w:rsidRPr="00A52DDC">
        <w:rPr>
          <w:rFonts w:cstheme="minorHAnsi"/>
          <w:i/>
          <w:iCs/>
        </w:rPr>
        <w:t>Faulsee</w:t>
      </w:r>
      <w:proofErr w:type="spellEnd"/>
      <w:r w:rsidRPr="00A52DDC">
        <w:rPr>
          <w:rFonts w:cstheme="minorHAnsi"/>
          <w:i/>
          <w:iCs/>
        </w:rPr>
        <w:t xml:space="preserve"> gefangen, der erst in hundertmal hundert Götterläufen sie ganz herabgezogen haben wird, bis dahin sind ihre Qualen unvorstellbar. In einem lichten Weidenhaine aber, unberührt von all den Schrecken, haust </w:t>
      </w:r>
      <w:proofErr w:type="spellStart"/>
      <w:r w:rsidRPr="00A52DDC">
        <w:rPr>
          <w:rFonts w:cstheme="minorHAnsi"/>
          <w:i/>
          <w:iCs/>
        </w:rPr>
        <w:t>Oropheïa</w:t>
      </w:r>
      <w:proofErr w:type="spellEnd"/>
      <w:r w:rsidRPr="00A52DDC">
        <w:rPr>
          <w:rFonts w:cstheme="minorHAnsi"/>
          <w:i/>
          <w:iCs/>
        </w:rPr>
        <w:t>, die weltälteste und weise Königin aller Eulen.«</w:t>
      </w:r>
      <w:r w:rsidR="006C5068" w:rsidRPr="00A52DDC">
        <w:rPr>
          <w:rFonts w:cstheme="minorHAnsi"/>
          <w:b/>
        </w:rPr>
        <w:br w:type="page"/>
      </w:r>
    </w:p>
    <w:p w:rsidR="007725EC" w:rsidRPr="00A52DDC" w:rsidRDefault="007725EC" w:rsidP="007725EC">
      <w:pPr>
        <w:spacing w:after="0"/>
        <w:rPr>
          <w:rFonts w:cstheme="minorHAnsi"/>
          <w:b/>
        </w:rPr>
      </w:pPr>
      <w:r w:rsidRPr="00A52DDC">
        <w:rPr>
          <w:rFonts w:cstheme="minorHAnsi"/>
          <w:b/>
        </w:rPr>
        <w:lastRenderedPageBreak/>
        <w:t>Quelle: Schild des Reiches</w:t>
      </w:r>
    </w:p>
    <w:p w:rsidR="007725EC" w:rsidRPr="00A52DDC" w:rsidRDefault="007725EC" w:rsidP="007725EC">
      <w:pPr>
        <w:spacing w:after="0"/>
        <w:rPr>
          <w:rFonts w:cstheme="minorHAnsi"/>
          <w:b/>
        </w:rPr>
      </w:pPr>
      <w:r w:rsidRPr="00A52DDC">
        <w:rPr>
          <w:rFonts w:cstheme="minorHAnsi"/>
          <w:b/>
        </w:rPr>
        <w:t>Weiden und die Hexen:</w:t>
      </w:r>
    </w:p>
    <w:p w:rsidR="007725EC" w:rsidRPr="00A52DDC" w:rsidRDefault="007725EC" w:rsidP="007725EC">
      <w:pPr>
        <w:spacing w:after="0"/>
        <w:rPr>
          <w:rFonts w:cstheme="minorHAnsi"/>
        </w:rPr>
      </w:pPr>
      <w:r w:rsidRPr="00A52DDC">
        <w:rPr>
          <w:rFonts w:cstheme="minorHAnsi"/>
        </w:rPr>
        <w:t xml:space="preserve">Noch heute haben die Weidener ein zwiespältiges Verhältnis zu den Töchtern </w:t>
      </w:r>
      <w:proofErr w:type="spellStart"/>
      <w:r w:rsidRPr="00A52DDC">
        <w:rPr>
          <w:rFonts w:cstheme="minorHAnsi"/>
        </w:rPr>
        <w:t>Satuarias</w:t>
      </w:r>
      <w:proofErr w:type="spellEnd"/>
      <w:r w:rsidRPr="00A52DDC">
        <w:rPr>
          <w:rFonts w:cstheme="minorHAnsi"/>
        </w:rPr>
        <w:t xml:space="preserve">. Mancherorts fürchtet man zu Recht niederträchtige Hexenweiber, die in der Tradition </w:t>
      </w:r>
      <w:r w:rsidRPr="00A52DDC">
        <w:rPr>
          <w:rFonts w:cstheme="minorHAnsi"/>
          <w:b/>
          <w:i/>
        </w:rPr>
        <w:t>der sagenumwobenen Walpurga</w:t>
      </w:r>
      <w:r w:rsidRPr="00A52DDC">
        <w:rPr>
          <w:rFonts w:cstheme="minorHAnsi"/>
        </w:rPr>
        <w:t xml:space="preserve"> stehen. Diese gilt seit den Dunklen Zeiten als Inbegriff der ‘bösen Hexe’ und hat, der Legende nach, mit einem einzigen Blick Felder und Vieh zum Verdorren gebracht und Menschen mit Blindheit und Pestilenz geschlagen. Sie soll es auch gewesen sein, </w:t>
      </w:r>
      <w:r w:rsidRPr="00A52DDC">
        <w:rPr>
          <w:rFonts w:cstheme="minorHAnsi"/>
          <w:b/>
          <w:i/>
        </w:rPr>
        <w:t>die einst den Blautann (siehe Seite 61) verfluchte</w:t>
      </w:r>
      <w:r w:rsidRPr="00A52DDC">
        <w:rPr>
          <w:rFonts w:cstheme="minorHAnsi"/>
        </w:rPr>
        <w:t xml:space="preserve"> – und schenkt man den Geschichten der Weidener Glauben, so geht sie dort noch heute um.</w:t>
      </w:r>
      <w:r w:rsidRPr="00A52DDC">
        <w:rPr>
          <w:rStyle w:val="Funotenzeichen"/>
          <w:rFonts w:cstheme="minorHAnsi"/>
        </w:rPr>
        <w:footnoteReference w:id="4"/>
      </w:r>
    </w:p>
    <w:p w:rsidR="007725EC" w:rsidRPr="00A52DDC" w:rsidRDefault="00001E5A" w:rsidP="00A51E4B">
      <w:pPr>
        <w:spacing w:after="0"/>
        <w:rPr>
          <w:rFonts w:cstheme="minorHAnsi"/>
        </w:rPr>
      </w:pPr>
      <w:r w:rsidRPr="00A52DDC">
        <w:rPr>
          <w:rFonts w:cstheme="minorHAnsi"/>
        </w:rPr>
        <w:t>(…)</w:t>
      </w:r>
    </w:p>
    <w:p w:rsidR="00001E5A" w:rsidRPr="00A52DDC" w:rsidRDefault="00001E5A" w:rsidP="00001E5A">
      <w:pPr>
        <w:spacing w:after="0"/>
        <w:rPr>
          <w:rFonts w:cstheme="minorHAnsi"/>
        </w:rPr>
      </w:pPr>
      <w:r w:rsidRPr="00A52DDC">
        <w:rPr>
          <w:rFonts w:cstheme="minorHAnsi"/>
        </w:rPr>
        <w:t xml:space="preserve">Der mächtigste regionale Hexenzirkel kommt im Blautann in den Sonnenwendnächten auf den 1. Praios und 1. </w:t>
      </w:r>
      <w:proofErr w:type="spellStart"/>
      <w:r w:rsidRPr="00A52DDC">
        <w:rPr>
          <w:rFonts w:cstheme="minorHAnsi"/>
        </w:rPr>
        <w:t>Firun</w:t>
      </w:r>
      <w:proofErr w:type="spellEnd"/>
      <w:r w:rsidRPr="00A52DDC">
        <w:rPr>
          <w:rFonts w:cstheme="minorHAnsi"/>
        </w:rPr>
        <w:t xml:space="preserve"> zusammen.</w:t>
      </w:r>
      <w:r w:rsidRPr="00A52DDC">
        <w:rPr>
          <w:rStyle w:val="Funotenzeichen"/>
          <w:rFonts w:cstheme="minorHAnsi"/>
        </w:rPr>
        <w:footnoteReference w:id="5"/>
      </w:r>
    </w:p>
    <w:p w:rsidR="00001E5A" w:rsidRPr="00A52DDC" w:rsidRDefault="00001E5A" w:rsidP="00A51E4B">
      <w:pPr>
        <w:spacing w:after="0"/>
        <w:rPr>
          <w:rFonts w:cstheme="minorHAnsi"/>
        </w:rPr>
      </w:pPr>
    </w:p>
    <w:p w:rsidR="00001E5A" w:rsidRPr="00A52DDC" w:rsidRDefault="00001E5A" w:rsidP="00001E5A">
      <w:pPr>
        <w:spacing w:after="0"/>
        <w:rPr>
          <w:rFonts w:cstheme="minorHAnsi"/>
          <w:b/>
        </w:rPr>
      </w:pPr>
      <w:r w:rsidRPr="00A52DDC">
        <w:rPr>
          <w:rFonts w:cstheme="minorHAnsi"/>
          <w:b/>
        </w:rPr>
        <w:t xml:space="preserve">Der Blautann </w:t>
      </w:r>
      <w:proofErr w:type="gramStart"/>
      <w:r w:rsidRPr="00A52DDC">
        <w:rPr>
          <w:rFonts w:cstheme="minorHAnsi"/>
          <w:b/>
        </w:rPr>
        <w:t>( 173</w:t>
      </w:r>
      <w:proofErr w:type="gramEnd"/>
      <w:r w:rsidRPr="00A52DDC">
        <w:rPr>
          <w:rFonts w:cstheme="minorHAnsi"/>
          <w:b/>
        </w:rPr>
        <w:t xml:space="preserve"> B)</w:t>
      </w:r>
    </w:p>
    <w:p w:rsidR="00001E5A" w:rsidRPr="00A52DDC" w:rsidRDefault="00001E5A" w:rsidP="00001E5A">
      <w:pPr>
        <w:spacing w:after="0"/>
        <w:rPr>
          <w:rFonts w:cstheme="minorHAnsi"/>
          <w:i/>
        </w:rPr>
      </w:pPr>
      <w:r w:rsidRPr="00A52DDC">
        <w:rPr>
          <w:rFonts w:cstheme="minorHAnsi"/>
          <w:i/>
        </w:rPr>
        <w:t xml:space="preserve">»Seid ihr bei gesundem Verstand, dann meidet den </w:t>
      </w:r>
      <w:proofErr w:type="spellStart"/>
      <w:r w:rsidRPr="00A52DDC">
        <w:rPr>
          <w:rFonts w:cstheme="minorHAnsi"/>
          <w:i/>
        </w:rPr>
        <w:t>Finstren</w:t>
      </w:r>
      <w:proofErr w:type="spellEnd"/>
      <w:r w:rsidRPr="00A52DDC">
        <w:rPr>
          <w:rFonts w:cstheme="minorHAnsi"/>
          <w:i/>
        </w:rPr>
        <w:t xml:space="preserve"> Forst. Denn gleich ob ihr nun Blautann oder Hexenwald sagt, dieser Tannicht wahrt mannigfaltige Schrecken. Schon die Elfen meiden </w:t>
      </w:r>
      <w:proofErr w:type="spellStart"/>
      <w:r w:rsidRPr="00A52DDC">
        <w:rPr>
          <w:rFonts w:cstheme="minorHAnsi"/>
          <w:i/>
        </w:rPr>
        <w:t>Fialgrala</w:t>
      </w:r>
      <w:proofErr w:type="spellEnd"/>
      <w:r w:rsidRPr="00A52DDC">
        <w:rPr>
          <w:rFonts w:cstheme="minorHAnsi"/>
          <w:i/>
        </w:rPr>
        <w:t>, den Tan</w:t>
      </w:r>
      <w:r w:rsidRPr="00A52DDC">
        <w:rPr>
          <w:rFonts w:cstheme="minorHAnsi"/>
          <w:i/>
        </w:rPr>
        <w:softHyphen/>
        <w:t>nicht-wo-die-</w:t>
      </w:r>
      <w:proofErr w:type="spellStart"/>
      <w:r w:rsidRPr="00A52DDC">
        <w:rPr>
          <w:rFonts w:cstheme="minorHAnsi"/>
          <w:i/>
        </w:rPr>
        <w:t>Orken</w:t>
      </w:r>
      <w:proofErr w:type="spellEnd"/>
      <w:r w:rsidRPr="00A52DDC">
        <w:rPr>
          <w:rFonts w:cstheme="minorHAnsi"/>
          <w:i/>
        </w:rPr>
        <w:t xml:space="preserve">-hausen, und selbst der Schwarzpelz heißt ihn </w:t>
      </w:r>
      <w:proofErr w:type="spellStart"/>
      <w:r w:rsidRPr="00A52DDC">
        <w:rPr>
          <w:rFonts w:cstheme="minorHAnsi"/>
          <w:i/>
        </w:rPr>
        <w:t>Azz</w:t>
      </w:r>
      <w:r w:rsidRPr="00A52DDC">
        <w:rPr>
          <w:rFonts w:cstheme="minorHAnsi"/>
          <w:i/>
        </w:rPr>
        <w:softHyphen/>
        <w:t>chabragh</w:t>
      </w:r>
      <w:proofErr w:type="spellEnd"/>
      <w:r w:rsidRPr="00A52DDC">
        <w:rPr>
          <w:rFonts w:cstheme="minorHAnsi"/>
          <w:i/>
        </w:rPr>
        <w:t>, Tann des Todes. Dicht an dicht stehen die uralten, düsteren Blau- und Schwarztannen und im dornigen Unterholz jenseits der Alten Klamm ist kaum ein Durchkommen. Schaurig knarrt das Geäst, kaum ein Vogel singt, und immer wieder schreien Kreaturen, die nur wenige geschaut haben. Faune, Schrate und Weidenkönige finden hier eine Heim</w:t>
      </w:r>
      <w:r w:rsidRPr="00A52DDC">
        <w:rPr>
          <w:rFonts w:cstheme="minorHAnsi"/>
          <w:i/>
        </w:rPr>
        <w:softHyphen/>
        <w:t xml:space="preserve">statt, aber auch giftiges Gezücht, Ungeheuer und Schlimmeres. Selbst ich ließ mich vom Dämon täuschen, der in </w:t>
      </w:r>
      <w:proofErr w:type="spellStart"/>
      <w:r w:rsidRPr="00A52DDC">
        <w:rPr>
          <w:rFonts w:cstheme="minorHAnsi"/>
          <w:i/>
        </w:rPr>
        <w:t>Einhornsgestalt</w:t>
      </w:r>
      <w:proofErr w:type="spellEnd"/>
      <w:r w:rsidRPr="00A52DDC">
        <w:rPr>
          <w:rFonts w:cstheme="minorHAnsi"/>
          <w:i/>
        </w:rPr>
        <w:t xml:space="preserve"> Wanderer ins Ver</w:t>
      </w:r>
      <w:r w:rsidRPr="00A52DDC">
        <w:rPr>
          <w:rFonts w:cstheme="minorHAnsi"/>
          <w:i/>
        </w:rPr>
        <w:softHyphen/>
        <w:t xml:space="preserve">derben lockt. Tief im Tannicht birgt ein namenloser, pechschwarzer See unheilvolle Schatten. Bösartig ist auch </w:t>
      </w:r>
      <w:proofErr w:type="spellStart"/>
      <w:r w:rsidRPr="00A52DDC">
        <w:rPr>
          <w:rFonts w:cstheme="minorHAnsi"/>
          <w:i/>
        </w:rPr>
        <w:t>Islaaran</w:t>
      </w:r>
      <w:proofErr w:type="spellEnd"/>
      <w:r w:rsidRPr="00A52DDC">
        <w:rPr>
          <w:rFonts w:cstheme="minorHAnsi"/>
          <w:i/>
        </w:rPr>
        <w:t xml:space="preserve"> der Schwarze. In einer wurzelverhangenen Höhle harrt der alte Drache Übermütiger, die seinen Hort aus Gold, edlen Waffen und magischen Artefakten begehren. Ihre bleichen Knochen zeugen von ihrer Unvernunft. Einzig die Hexen des mächtigen Blautann-Zirkels und </w:t>
      </w:r>
      <w:proofErr w:type="spellStart"/>
      <w:r w:rsidRPr="00A52DDC">
        <w:rPr>
          <w:rFonts w:cstheme="minorHAnsi"/>
          <w:i/>
        </w:rPr>
        <w:t>finstermagische</w:t>
      </w:r>
      <w:proofErr w:type="spellEnd"/>
      <w:r w:rsidRPr="00A52DDC">
        <w:rPr>
          <w:rFonts w:cstheme="minorHAnsi"/>
          <w:i/>
        </w:rPr>
        <w:t xml:space="preserve"> Unholde scheuen den Forst nicht. So fand ich Spuren wilder Hexennächte, aber einmal auch einen blutverschmierten Stein mit seltsamen Zeichen. Doch gewiss gebiert der Tann nicht allein Böses, denn auch </w:t>
      </w:r>
      <w:proofErr w:type="spellStart"/>
      <w:r w:rsidRPr="00A52DDC">
        <w:rPr>
          <w:rFonts w:cstheme="minorHAnsi"/>
          <w:i/>
        </w:rPr>
        <w:t>Oropheïa</w:t>
      </w:r>
      <w:proofErr w:type="spellEnd"/>
      <w:r w:rsidRPr="00A52DDC">
        <w:rPr>
          <w:rFonts w:cstheme="minorHAnsi"/>
          <w:i/>
        </w:rPr>
        <w:t xml:space="preserve">, die weise Königin der Eulen, hat hier ihren Horst.« </w:t>
      </w:r>
    </w:p>
    <w:p w:rsidR="00001E5A" w:rsidRPr="00A52DDC" w:rsidRDefault="00001E5A" w:rsidP="00001E5A">
      <w:pPr>
        <w:spacing w:after="0"/>
        <w:rPr>
          <w:rFonts w:cstheme="minorHAnsi"/>
        </w:rPr>
      </w:pPr>
      <w:r w:rsidRPr="00A52DDC">
        <w:rPr>
          <w:rFonts w:cstheme="minorHAnsi"/>
        </w:rPr>
        <w:t xml:space="preserve">—aus einer Erzählung des alten </w:t>
      </w:r>
      <w:proofErr w:type="spellStart"/>
      <w:r w:rsidRPr="00A52DDC">
        <w:rPr>
          <w:rFonts w:cstheme="minorHAnsi"/>
        </w:rPr>
        <w:t>Firun</w:t>
      </w:r>
      <w:proofErr w:type="spellEnd"/>
      <w:r w:rsidRPr="00A52DDC">
        <w:rPr>
          <w:rFonts w:cstheme="minorHAnsi"/>
        </w:rPr>
        <w:t xml:space="preserve">-Geweihten Bruder </w:t>
      </w:r>
      <w:proofErr w:type="spellStart"/>
      <w:r w:rsidRPr="00A52DDC">
        <w:rPr>
          <w:rFonts w:cstheme="minorHAnsi"/>
        </w:rPr>
        <w:t>Eisbart</w:t>
      </w:r>
      <w:proofErr w:type="spellEnd"/>
      <w:r w:rsidRPr="00A52DDC">
        <w:rPr>
          <w:rStyle w:val="Funotenzeichen"/>
          <w:rFonts w:cstheme="minorHAnsi"/>
        </w:rPr>
        <w:footnoteReference w:id="6"/>
      </w:r>
    </w:p>
    <w:p w:rsidR="00001E5A" w:rsidRPr="00A52DDC" w:rsidRDefault="00001E5A" w:rsidP="00A51E4B">
      <w:pPr>
        <w:spacing w:after="0"/>
        <w:rPr>
          <w:rFonts w:cstheme="minorHAnsi"/>
        </w:rPr>
      </w:pPr>
    </w:p>
    <w:p w:rsidR="00001E5A" w:rsidRPr="00A52DDC" w:rsidRDefault="00001E5A" w:rsidP="00A51E4B">
      <w:pPr>
        <w:spacing w:after="0"/>
        <w:rPr>
          <w:rFonts w:cstheme="minorHAnsi"/>
          <w:b/>
        </w:rPr>
      </w:pPr>
      <w:r w:rsidRPr="00A52DDC">
        <w:rPr>
          <w:rFonts w:cstheme="minorHAnsi"/>
          <w:b/>
        </w:rPr>
        <w:t>Die Grafschaft Bärwalde:</w:t>
      </w:r>
    </w:p>
    <w:p w:rsidR="00001E5A" w:rsidRPr="00A52DDC" w:rsidRDefault="00001E5A" w:rsidP="00001E5A">
      <w:pPr>
        <w:spacing w:after="0"/>
        <w:rPr>
          <w:rFonts w:cstheme="minorHAnsi"/>
        </w:rPr>
      </w:pPr>
      <w:r w:rsidRPr="00A52DDC">
        <w:rPr>
          <w:rFonts w:cstheme="minorHAnsi"/>
        </w:rPr>
        <w:t>(…) Sagenumwoben sind insbesondere die Quellen von Pandlaril und Finsterbach. Im nordwestlichen Teil des Walds fließt der Finsterbach durch die Lange Klamm, ein tiefes Flusstal, das sich bis zum Blautann zieht.</w:t>
      </w:r>
      <w:r w:rsidRPr="00A52DDC">
        <w:rPr>
          <w:rStyle w:val="Funotenzeichen"/>
          <w:rFonts w:cstheme="minorHAnsi"/>
        </w:rPr>
        <w:footnoteReference w:id="7"/>
      </w:r>
    </w:p>
    <w:p w:rsidR="00001E5A" w:rsidRPr="00A52DDC" w:rsidRDefault="00001E5A" w:rsidP="00A51E4B">
      <w:pPr>
        <w:spacing w:after="0"/>
        <w:rPr>
          <w:rFonts w:cstheme="minorHAnsi"/>
        </w:rPr>
      </w:pPr>
    </w:p>
    <w:p w:rsidR="00001E5A" w:rsidRPr="00A52DDC" w:rsidRDefault="00001E5A" w:rsidP="00A51E4B">
      <w:pPr>
        <w:spacing w:after="0"/>
        <w:rPr>
          <w:rFonts w:cstheme="minorHAnsi"/>
          <w:b/>
        </w:rPr>
      </w:pPr>
      <w:r w:rsidRPr="00A52DDC">
        <w:rPr>
          <w:rFonts w:cstheme="minorHAnsi"/>
          <w:b/>
        </w:rPr>
        <w:t>Drachen in den Schildlanden:</w:t>
      </w:r>
    </w:p>
    <w:p w:rsidR="00001E5A" w:rsidRPr="00A52DDC" w:rsidRDefault="00001E5A" w:rsidP="00001E5A">
      <w:pPr>
        <w:spacing w:after="0"/>
        <w:rPr>
          <w:rFonts w:cstheme="minorHAnsi"/>
        </w:rPr>
      </w:pPr>
      <w:r w:rsidRPr="00A52DDC">
        <w:rPr>
          <w:rFonts w:cstheme="minorHAnsi"/>
        </w:rPr>
        <w:t xml:space="preserve">Ein weiterer Höhlendrache haust im Blautann: Der erfahrene </w:t>
      </w:r>
      <w:proofErr w:type="spellStart"/>
      <w:r w:rsidRPr="00A52DDC">
        <w:rPr>
          <w:rFonts w:cstheme="minorHAnsi"/>
          <w:i/>
        </w:rPr>
        <w:t>Islaraan</w:t>
      </w:r>
      <w:proofErr w:type="spellEnd"/>
      <w:r w:rsidRPr="00A52DDC">
        <w:rPr>
          <w:rFonts w:cstheme="minorHAnsi"/>
        </w:rPr>
        <w:t xml:space="preserve"> ist verschlagen und gilt als derart gefährlich, dass sein Hort auch eine umfangreiche Waffen- und Rüstungssammlung beinhalten soll. Auch kann er auf zahlreiche magische Artefakte zurückgreifen, da er nach dem Tod der Hexe </w:t>
      </w:r>
      <w:proofErr w:type="spellStart"/>
      <w:r w:rsidRPr="00A52DDC">
        <w:rPr>
          <w:rFonts w:cstheme="minorHAnsi"/>
        </w:rPr>
        <w:t>Luzelin</w:t>
      </w:r>
      <w:proofErr w:type="spellEnd"/>
      <w:r w:rsidRPr="00A52DDC">
        <w:rPr>
          <w:rFonts w:cstheme="minorHAnsi"/>
        </w:rPr>
        <w:t xml:space="preserve"> deren Hinterlassenschaft plünderte; noch hat keine Hexe es geschafft, ihm die Beute wieder abzunehmen.</w:t>
      </w:r>
      <w:r w:rsidRPr="00A52DDC">
        <w:rPr>
          <w:rStyle w:val="Funotenzeichen"/>
          <w:rFonts w:cstheme="minorHAnsi"/>
        </w:rPr>
        <w:footnoteReference w:id="8"/>
      </w:r>
    </w:p>
    <w:p w:rsidR="00F82249" w:rsidRPr="00A52DDC" w:rsidRDefault="00F82249" w:rsidP="00F82249">
      <w:pPr>
        <w:autoSpaceDE w:val="0"/>
        <w:autoSpaceDN w:val="0"/>
        <w:adjustRightInd w:val="0"/>
        <w:spacing w:after="0" w:line="240" w:lineRule="auto"/>
        <w:rPr>
          <w:rFonts w:cstheme="minorHAnsi"/>
          <w:color w:val="000000"/>
        </w:rPr>
      </w:pPr>
    </w:p>
    <w:p w:rsidR="006C5068" w:rsidRPr="00A52DDC" w:rsidRDefault="006C5068">
      <w:pPr>
        <w:rPr>
          <w:rFonts w:cstheme="minorHAnsi"/>
          <w:b/>
        </w:rPr>
      </w:pPr>
      <w:r w:rsidRPr="00A52DDC">
        <w:rPr>
          <w:rFonts w:cstheme="minorHAnsi"/>
          <w:b/>
        </w:rPr>
        <w:br w:type="page"/>
      </w:r>
    </w:p>
    <w:p w:rsidR="00F82249" w:rsidRPr="00A52DDC" w:rsidRDefault="00F82249" w:rsidP="00F82249">
      <w:pPr>
        <w:spacing w:after="0"/>
        <w:rPr>
          <w:rFonts w:cstheme="minorHAnsi"/>
          <w:b/>
        </w:rPr>
      </w:pPr>
      <w:proofErr w:type="spellStart"/>
      <w:r w:rsidRPr="00A52DDC">
        <w:rPr>
          <w:rFonts w:cstheme="minorHAnsi"/>
          <w:b/>
        </w:rPr>
        <w:lastRenderedPageBreak/>
        <w:t>Oropheïa</w:t>
      </w:r>
      <w:proofErr w:type="spellEnd"/>
      <w:r w:rsidRPr="00A52DDC">
        <w:rPr>
          <w:rFonts w:cstheme="minorHAnsi"/>
          <w:b/>
        </w:rPr>
        <w:t xml:space="preserve"> – die Tierkönige und der Alte Bund </w:t>
      </w:r>
    </w:p>
    <w:p w:rsidR="00F82249" w:rsidRPr="00A52DDC" w:rsidRDefault="00F82249" w:rsidP="00F82249">
      <w:pPr>
        <w:spacing w:after="0"/>
        <w:rPr>
          <w:rFonts w:cstheme="minorHAnsi"/>
        </w:rPr>
      </w:pPr>
      <w:proofErr w:type="spellStart"/>
      <w:r w:rsidRPr="00A52DDC">
        <w:rPr>
          <w:rFonts w:cstheme="minorHAnsi"/>
        </w:rPr>
        <w:t>MetA</w:t>
      </w:r>
      <w:proofErr w:type="spellEnd"/>
      <w:r w:rsidRPr="00A52DDC">
        <w:rPr>
          <w:rFonts w:cstheme="minorHAnsi"/>
        </w:rPr>
        <w:t xml:space="preserve"> 53, 61, 66, 68, 149</w:t>
      </w:r>
    </w:p>
    <w:p w:rsidR="00F82249" w:rsidRPr="00A52DDC" w:rsidRDefault="00F82249" w:rsidP="00F82249">
      <w:pPr>
        <w:spacing w:after="0"/>
        <w:rPr>
          <w:rFonts w:cstheme="minorHAnsi"/>
        </w:rPr>
      </w:pPr>
      <w:proofErr w:type="spellStart"/>
      <w:r w:rsidRPr="00A52DDC">
        <w:rPr>
          <w:rFonts w:cstheme="minorHAnsi"/>
        </w:rPr>
        <w:t>Oropheïa</w:t>
      </w:r>
      <w:proofErr w:type="spellEnd"/>
      <w:r w:rsidRPr="00A52DDC">
        <w:rPr>
          <w:rFonts w:cstheme="minorHAnsi"/>
        </w:rPr>
        <w:t xml:space="preserve"> ist die weise Eulenkönigin vom Blautann. Ein prachtvolles silbergraues Federkleid mit schwarzen Streifen ziert die schrittgroße Eule mit den bernsteinfarbenen Augen, ihre Stimme ist die einer weisen, alten Frau.</w:t>
      </w:r>
      <w:r w:rsidRPr="00A52DDC">
        <w:rPr>
          <w:rStyle w:val="Funotenzeichen"/>
          <w:rFonts w:cstheme="minorHAnsi"/>
        </w:rPr>
        <w:footnoteReference w:id="9"/>
      </w:r>
    </w:p>
    <w:p w:rsidR="006C5068" w:rsidRPr="00A52DDC" w:rsidRDefault="006C5068" w:rsidP="00F82249">
      <w:pPr>
        <w:spacing w:after="0"/>
        <w:rPr>
          <w:rFonts w:cstheme="minorHAnsi"/>
        </w:rPr>
      </w:pPr>
    </w:p>
    <w:p w:rsidR="00EA78B4" w:rsidRPr="00A52DDC" w:rsidRDefault="00EA78B4" w:rsidP="00EA78B4">
      <w:pPr>
        <w:spacing w:after="0"/>
        <w:rPr>
          <w:rFonts w:cstheme="minorHAnsi"/>
          <w:b/>
        </w:rPr>
      </w:pPr>
      <w:r w:rsidRPr="00A52DDC">
        <w:rPr>
          <w:rFonts w:cstheme="minorHAnsi"/>
          <w:b/>
        </w:rPr>
        <w:t>Quelle: Rückkehr der Finsternis, Abenteuer „Unsterbliche Gier“</w:t>
      </w:r>
    </w:p>
    <w:p w:rsidR="00EA78B4" w:rsidRPr="00A52DDC" w:rsidRDefault="00EA78B4" w:rsidP="00EA78B4">
      <w:pPr>
        <w:spacing w:after="0"/>
        <w:rPr>
          <w:rFonts w:cstheme="minorHAnsi"/>
          <w:b/>
        </w:rPr>
      </w:pPr>
      <w:r w:rsidRPr="00A52DDC">
        <w:rPr>
          <w:rFonts w:cstheme="minorHAnsi"/>
          <w:b/>
        </w:rPr>
        <w:t>Der Blautann:</w:t>
      </w:r>
    </w:p>
    <w:p w:rsidR="00EA78B4" w:rsidRPr="00A52DDC" w:rsidRDefault="00EA78B4" w:rsidP="00EA78B4">
      <w:pPr>
        <w:spacing w:after="0"/>
        <w:rPr>
          <w:rFonts w:cstheme="minorHAnsi"/>
        </w:rPr>
      </w:pPr>
      <w:r w:rsidRPr="00A52DDC">
        <w:rPr>
          <w:rFonts w:cstheme="minorHAnsi"/>
        </w:rPr>
        <w:t>Falls die Helden irgendeinem Weidener gegenüber erwähnen, dass sie in den Blautann gehen, wird die unweigerliche Reaktion sein: „Das kann Euch wohl passieren</w:t>
      </w:r>
      <w:r w:rsidR="00124E47" w:rsidRPr="00A52DDC">
        <w:rPr>
          <w:rFonts w:cstheme="minorHAnsi"/>
        </w:rPr>
        <w:t>.“ Für Einheimische ist ‚in den Blautann gehen‘ der übliche Begriff für sterben.</w:t>
      </w:r>
    </w:p>
    <w:p w:rsidR="00124E47" w:rsidRPr="00A52DDC" w:rsidRDefault="00124E47" w:rsidP="00EA78B4">
      <w:pPr>
        <w:spacing w:after="0"/>
        <w:rPr>
          <w:rFonts w:cstheme="minorHAnsi"/>
        </w:rPr>
      </w:pPr>
      <w:r w:rsidRPr="00A52DDC">
        <w:rPr>
          <w:rFonts w:cstheme="minorHAnsi"/>
        </w:rPr>
        <w:t xml:space="preserve">Der Blautann ist ein zusammenhängender Urwald von etwa 20 Meilen Durchmesser. Laut örtlichen Sagen dem </w:t>
      </w:r>
      <w:proofErr w:type="spellStart"/>
      <w:r w:rsidRPr="00A52DDC">
        <w:rPr>
          <w:rFonts w:cstheme="minorHAnsi"/>
        </w:rPr>
        <w:t>Farindelwald</w:t>
      </w:r>
      <w:proofErr w:type="spellEnd"/>
      <w:r w:rsidRPr="00A52DDC">
        <w:rPr>
          <w:rFonts w:cstheme="minorHAnsi"/>
        </w:rPr>
        <w:t xml:space="preserve"> oder dergleichen ebenbürtig, ist er in Wirklichkeit zumindest für unsere Helden (die Gezeichneten ;) nur mäßig unheimlich. (…)</w:t>
      </w:r>
    </w:p>
    <w:p w:rsidR="00124E47" w:rsidRPr="00A52DDC" w:rsidRDefault="00124E47" w:rsidP="00EA78B4">
      <w:pPr>
        <w:spacing w:after="0"/>
        <w:rPr>
          <w:rFonts w:cstheme="minorHAnsi"/>
        </w:rPr>
      </w:pPr>
    </w:p>
    <w:p w:rsidR="00124E47" w:rsidRPr="00A52DDC" w:rsidRDefault="00124E47" w:rsidP="00EA78B4">
      <w:pPr>
        <w:spacing w:after="0"/>
        <w:rPr>
          <w:rFonts w:cstheme="minorHAnsi"/>
          <w:i/>
        </w:rPr>
      </w:pPr>
      <w:r w:rsidRPr="00A52DDC">
        <w:rPr>
          <w:rFonts w:cstheme="minorHAnsi"/>
          <w:i/>
        </w:rPr>
        <w:t>Zum Vorlesen oder Nacherzählen:</w:t>
      </w:r>
    </w:p>
    <w:p w:rsidR="00124E47" w:rsidRPr="00A52DDC" w:rsidRDefault="00124E47" w:rsidP="00EA78B4">
      <w:pPr>
        <w:spacing w:after="0"/>
        <w:rPr>
          <w:rFonts w:cstheme="minorHAnsi"/>
        </w:rPr>
      </w:pPr>
      <w:r w:rsidRPr="00A52DDC">
        <w:rPr>
          <w:rFonts w:cstheme="minorHAnsi"/>
        </w:rPr>
        <w:t xml:space="preserve">Vor euch stehen wie eine Mauer die verschneiten Blautannen, die ihr Nadelkleid den ganzen Winter </w:t>
      </w:r>
      <w:proofErr w:type="gramStart"/>
      <w:r w:rsidRPr="00A52DDC">
        <w:rPr>
          <w:rFonts w:cstheme="minorHAnsi"/>
        </w:rPr>
        <w:t>über tragen</w:t>
      </w:r>
      <w:proofErr w:type="gramEnd"/>
      <w:r w:rsidRPr="00A52DDC">
        <w:rPr>
          <w:rFonts w:cstheme="minorHAnsi"/>
        </w:rPr>
        <w:t>, dazwischen einzelne Fichten, nadellose Lärchen, nackte Ahornbäume und selten auch eine Steineiche. Durch schenkelhohen Schnee stapft ihr hinein.</w:t>
      </w:r>
    </w:p>
    <w:p w:rsidR="00124E47" w:rsidRPr="00A52DDC" w:rsidRDefault="00124E47" w:rsidP="00EA78B4">
      <w:pPr>
        <w:spacing w:after="0"/>
        <w:rPr>
          <w:rFonts w:cstheme="minorHAnsi"/>
        </w:rPr>
      </w:pPr>
      <w:r w:rsidRPr="00A52DDC">
        <w:rPr>
          <w:rFonts w:cstheme="minorHAnsi"/>
        </w:rPr>
        <w:t xml:space="preserve">Die Äste bilden ein schimmerndes Dach über euch, viele biegen sich unter der </w:t>
      </w:r>
      <w:proofErr w:type="spellStart"/>
      <w:r w:rsidRPr="00A52DDC">
        <w:rPr>
          <w:rFonts w:cstheme="minorHAnsi"/>
        </w:rPr>
        <w:t>Schneelas</w:t>
      </w:r>
      <w:proofErr w:type="spellEnd"/>
      <w:r w:rsidRPr="00A52DDC">
        <w:rPr>
          <w:rFonts w:cstheme="minorHAnsi"/>
        </w:rPr>
        <w:t xml:space="preserve"> bis zum Boden. Wenn eure Köpfe oder Schultern daran streifen, fallen euch wehende </w:t>
      </w:r>
      <w:proofErr w:type="spellStart"/>
      <w:r w:rsidRPr="00A52DDC">
        <w:rPr>
          <w:rFonts w:cstheme="minorHAnsi"/>
        </w:rPr>
        <w:t>Schneefanen</w:t>
      </w:r>
      <w:proofErr w:type="spellEnd"/>
      <w:r w:rsidRPr="00A52DDC">
        <w:rPr>
          <w:rFonts w:cstheme="minorHAnsi"/>
        </w:rPr>
        <w:t xml:space="preserve"> in den Nacken. Dann und wann schwingt ein unachtsam beiseite gebogener Ast dem Hintermann ins Gesicht. Gestrüpp aus Brombeeren und Farnen ist vom schweren Schnee zu festen Kugeln geformt worden, gestürzte Baumriesen sind nur noch als sanfte Erhebungen zu erkennen.</w:t>
      </w:r>
    </w:p>
    <w:p w:rsidR="00124E47" w:rsidRPr="00A52DDC" w:rsidRDefault="00124E47" w:rsidP="00EA78B4">
      <w:pPr>
        <w:spacing w:after="0"/>
        <w:rPr>
          <w:rFonts w:cstheme="minorHAnsi"/>
        </w:rPr>
      </w:pPr>
      <w:r w:rsidRPr="00A52DDC">
        <w:rPr>
          <w:rFonts w:cstheme="minorHAnsi"/>
        </w:rPr>
        <w:t xml:space="preserve">Ihr seht mächtige Schwarztannen, hochstämmige Fichten, deren Äste erst fünf Mannshöhen über euch ansetzen, breite rötliche Buchen und bisweilen eine </w:t>
      </w:r>
      <w:proofErr w:type="spellStart"/>
      <w:r w:rsidRPr="00A52DDC">
        <w:rPr>
          <w:rFonts w:cstheme="minorHAnsi"/>
        </w:rPr>
        <w:t>Blutulme</w:t>
      </w:r>
      <w:proofErr w:type="spellEnd"/>
      <w:r w:rsidRPr="00A52DDC">
        <w:rPr>
          <w:rFonts w:cstheme="minorHAnsi"/>
        </w:rPr>
        <w:t>, als ihr unermüdlich vordringt. Das Unterholt wird immer dichter. Dornranken zerren an eurer Kleidung. Bisweilen schreckt euch der schaurige Ruf eines Uhus auf, gefolgt vom schrillen Todesschrei eines kleinen Nagetiers.</w:t>
      </w:r>
    </w:p>
    <w:p w:rsidR="00124E47" w:rsidRPr="00A52DDC" w:rsidRDefault="00124E47" w:rsidP="00EA78B4">
      <w:pPr>
        <w:spacing w:after="0"/>
        <w:rPr>
          <w:rFonts w:cstheme="minorHAnsi"/>
        </w:rPr>
      </w:pPr>
      <w:r w:rsidRPr="00A52DDC">
        <w:rPr>
          <w:rStyle w:val="Funotenzeichen"/>
          <w:rFonts w:cstheme="minorHAnsi"/>
        </w:rPr>
        <w:footnoteReference w:id="10"/>
      </w:r>
    </w:p>
    <w:p w:rsidR="006C5068" w:rsidRPr="00A52DDC" w:rsidRDefault="006C5068">
      <w:pPr>
        <w:rPr>
          <w:rFonts w:cstheme="minorHAnsi"/>
          <w:b/>
        </w:rPr>
      </w:pPr>
      <w:r w:rsidRPr="00A52DDC">
        <w:rPr>
          <w:rFonts w:cstheme="minorHAnsi"/>
          <w:b/>
        </w:rPr>
        <w:br w:type="page"/>
      </w:r>
    </w:p>
    <w:p w:rsidR="00EA78B4" w:rsidRPr="00A52DDC" w:rsidRDefault="008117E6" w:rsidP="00F82249">
      <w:pPr>
        <w:spacing w:after="0"/>
        <w:rPr>
          <w:rFonts w:cstheme="minorHAnsi"/>
        </w:rPr>
      </w:pPr>
      <w:r w:rsidRPr="00A52DDC">
        <w:rPr>
          <w:rFonts w:cstheme="minorHAnsi"/>
          <w:b/>
        </w:rPr>
        <w:lastRenderedPageBreak/>
        <w:t>Quelle: Sphärenkräfte, Abenteuer Hexentanz</w:t>
      </w:r>
    </w:p>
    <w:p w:rsidR="008117E6" w:rsidRPr="00A52DDC" w:rsidRDefault="008117E6" w:rsidP="00F82249">
      <w:pPr>
        <w:spacing w:after="0"/>
        <w:rPr>
          <w:rFonts w:cstheme="minorHAnsi"/>
        </w:rPr>
      </w:pPr>
      <w:r w:rsidRPr="00A52DDC">
        <w:rPr>
          <w:rFonts w:cstheme="minorHAnsi"/>
          <w:noProof/>
        </w:rPr>
        <w:drawing>
          <wp:inline distT="0" distB="0" distL="0" distR="0" wp14:anchorId="307FDE02" wp14:editId="3474BCFB">
            <wp:extent cx="5639587" cy="83831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9587" cy="8383170"/>
                    </a:xfrm>
                    <a:prstGeom prst="rect">
                      <a:avLst/>
                    </a:prstGeom>
                  </pic:spPr>
                </pic:pic>
              </a:graphicData>
            </a:graphic>
          </wp:inline>
        </w:drawing>
      </w:r>
    </w:p>
    <w:p w:rsidR="008117E6" w:rsidRPr="00A52DDC" w:rsidRDefault="008117E6" w:rsidP="00F82249">
      <w:pPr>
        <w:spacing w:after="0"/>
        <w:rPr>
          <w:rFonts w:cstheme="minorHAnsi"/>
        </w:rPr>
      </w:pPr>
      <w:r w:rsidRPr="00A52DDC">
        <w:rPr>
          <w:rFonts w:cstheme="minorHAnsi"/>
          <w:noProof/>
        </w:rPr>
        <w:lastRenderedPageBreak/>
        <w:drawing>
          <wp:inline distT="0" distB="0" distL="0" distR="0" wp14:anchorId="00833500" wp14:editId="1FAD926E">
            <wp:extent cx="5159829" cy="7748609"/>
            <wp:effectExtent l="0" t="0" r="317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59829" cy="7748609"/>
                    </a:xfrm>
                    <a:prstGeom prst="rect">
                      <a:avLst/>
                    </a:prstGeom>
                  </pic:spPr>
                </pic:pic>
              </a:graphicData>
            </a:graphic>
          </wp:inline>
        </w:drawing>
      </w:r>
    </w:p>
    <w:p w:rsidR="008117E6" w:rsidRPr="00A52DDC" w:rsidRDefault="008117E6" w:rsidP="00F82249">
      <w:pPr>
        <w:spacing w:after="0"/>
        <w:rPr>
          <w:rFonts w:cstheme="minorHAnsi"/>
        </w:rPr>
      </w:pPr>
    </w:p>
    <w:p w:rsidR="008117E6" w:rsidRPr="00A52DDC" w:rsidRDefault="008117E6" w:rsidP="00F82249">
      <w:pPr>
        <w:spacing w:after="0"/>
        <w:rPr>
          <w:rFonts w:cstheme="minorHAnsi"/>
        </w:rPr>
      </w:pPr>
      <w:r w:rsidRPr="00A52DDC">
        <w:rPr>
          <w:rFonts w:cstheme="minorHAnsi"/>
          <w:noProof/>
        </w:rPr>
        <w:drawing>
          <wp:inline distT="0" distB="0" distL="0" distR="0" wp14:anchorId="2A75E098" wp14:editId="3E0A22AB">
            <wp:extent cx="2909455" cy="791688"/>
            <wp:effectExtent l="0" t="0" r="5715"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4126" cy="866428"/>
                    </a:xfrm>
                    <a:prstGeom prst="rect">
                      <a:avLst/>
                    </a:prstGeom>
                  </pic:spPr>
                </pic:pic>
              </a:graphicData>
            </a:graphic>
          </wp:inline>
        </w:drawing>
      </w:r>
      <w:r w:rsidRPr="00A52DDC">
        <w:rPr>
          <w:rStyle w:val="Funotenzeichen"/>
          <w:rFonts w:cstheme="minorHAnsi"/>
        </w:rPr>
        <w:footnoteReference w:id="11"/>
      </w:r>
      <w:bookmarkStart w:id="0" w:name="_GoBack"/>
      <w:bookmarkEnd w:id="0"/>
    </w:p>
    <w:sectPr w:rsidR="008117E6" w:rsidRPr="00A52DDC" w:rsidSect="00A52DDC">
      <w:pgSz w:w="11906" w:h="16838"/>
      <w:pgMar w:top="1304" w:right="1304" w:bottom="107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BCA" w:rsidRDefault="00424BCA" w:rsidP="00A51E4B">
      <w:pPr>
        <w:spacing w:after="0" w:line="240" w:lineRule="auto"/>
      </w:pPr>
      <w:r>
        <w:separator/>
      </w:r>
    </w:p>
  </w:endnote>
  <w:endnote w:type="continuationSeparator" w:id="0">
    <w:p w:rsidR="00424BCA" w:rsidRDefault="00424BCA" w:rsidP="00A5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gaGarmnd BT">
    <w:altName w:val="ElegaGarmnd BT"/>
    <w:panose1 w:val="00000000000000000000"/>
    <w:charset w:val="00"/>
    <w:family w:val="roman"/>
    <w:notTrueType/>
    <w:pitch w:val="default"/>
    <w:sig w:usb0="00000003" w:usb1="00000000" w:usb2="00000000" w:usb3="00000000" w:csb0="00000001" w:csb1="00000000"/>
  </w:font>
  <w:font w:name="MasonBold">
    <w:altName w:val="Maso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BCA" w:rsidRDefault="00424BCA" w:rsidP="00A51E4B">
      <w:pPr>
        <w:spacing w:after="0" w:line="240" w:lineRule="auto"/>
      </w:pPr>
      <w:r>
        <w:separator/>
      </w:r>
    </w:p>
  </w:footnote>
  <w:footnote w:type="continuationSeparator" w:id="0">
    <w:p w:rsidR="00424BCA" w:rsidRDefault="00424BCA" w:rsidP="00A51E4B">
      <w:pPr>
        <w:spacing w:after="0" w:line="240" w:lineRule="auto"/>
      </w:pPr>
      <w:r>
        <w:continuationSeparator/>
      </w:r>
    </w:p>
  </w:footnote>
  <w:footnote w:id="1">
    <w:p w:rsidR="00A51E4B" w:rsidRDefault="00A51E4B">
      <w:pPr>
        <w:pStyle w:val="Funotentext"/>
      </w:pPr>
      <w:r>
        <w:rPr>
          <w:rStyle w:val="Funotenzeichen"/>
        </w:rPr>
        <w:footnoteRef/>
      </w:r>
      <w:r>
        <w:t xml:space="preserve"> Reich des Roten Mondes, S. 101</w:t>
      </w:r>
    </w:p>
  </w:footnote>
  <w:footnote w:id="2">
    <w:p w:rsidR="00A51E4B" w:rsidRDefault="00A51E4B">
      <w:pPr>
        <w:pStyle w:val="Funotentext"/>
      </w:pPr>
      <w:r>
        <w:rPr>
          <w:rStyle w:val="Funotenzeichen"/>
        </w:rPr>
        <w:footnoteRef/>
      </w:r>
      <w:r>
        <w:t xml:space="preserve"> Ebenda, S. 104</w:t>
      </w:r>
    </w:p>
  </w:footnote>
  <w:footnote w:id="3">
    <w:p w:rsidR="007725EC" w:rsidRPr="007725EC" w:rsidRDefault="007725EC" w:rsidP="007725EC">
      <w:pPr>
        <w:spacing w:after="0"/>
        <w:rPr>
          <w:sz w:val="20"/>
          <w:szCs w:val="20"/>
        </w:rPr>
      </w:pPr>
      <w:r>
        <w:rPr>
          <w:rStyle w:val="Funotenzeichen"/>
        </w:rPr>
        <w:footnoteRef/>
      </w:r>
      <w:r>
        <w:t xml:space="preserve"> </w:t>
      </w:r>
      <w:hyperlink r:id="rId1" w:tooltip="Das Herzogtum Weiden" w:history="1">
        <w:r w:rsidRPr="007725EC">
          <w:rPr>
            <w:sz w:val="20"/>
            <w:szCs w:val="20"/>
          </w:rPr>
          <w:t>Das Herzogtum Weiden</w:t>
        </w:r>
      </w:hyperlink>
      <w:r w:rsidRPr="007725EC">
        <w:rPr>
          <w:sz w:val="20"/>
          <w:szCs w:val="20"/>
        </w:rPr>
        <w:t xml:space="preserve"> Seiten 36-37</w:t>
      </w:r>
    </w:p>
    <w:p w:rsidR="007725EC" w:rsidRDefault="007725EC">
      <w:pPr>
        <w:pStyle w:val="Funotentext"/>
      </w:pPr>
    </w:p>
  </w:footnote>
  <w:footnote w:id="4">
    <w:p w:rsidR="007725EC" w:rsidRDefault="007725EC" w:rsidP="00001E5A">
      <w:pPr>
        <w:spacing w:after="0"/>
      </w:pPr>
      <w:r>
        <w:rPr>
          <w:rStyle w:val="Funotenzeichen"/>
        </w:rPr>
        <w:footnoteRef/>
      </w:r>
      <w:r>
        <w:t xml:space="preserve"> </w:t>
      </w:r>
      <w:r>
        <w:rPr>
          <w:sz w:val="20"/>
          <w:szCs w:val="20"/>
        </w:rPr>
        <w:t>Schild des Reiches, S. 53</w:t>
      </w:r>
    </w:p>
  </w:footnote>
  <w:footnote w:id="5">
    <w:p w:rsidR="00001E5A" w:rsidRDefault="00001E5A">
      <w:pPr>
        <w:pStyle w:val="Funotentext"/>
      </w:pPr>
      <w:r>
        <w:rPr>
          <w:rStyle w:val="Funotenzeichen"/>
        </w:rPr>
        <w:footnoteRef/>
      </w:r>
      <w:r>
        <w:t xml:space="preserve"> </w:t>
      </w:r>
      <w:proofErr w:type="spellStart"/>
      <w:r>
        <w:t>ibid</w:t>
      </w:r>
      <w:proofErr w:type="spellEnd"/>
    </w:p>
  </w:footnote>
  <w:footnote w:id="6">
    <w:p w:rsidR="00001E5A" w:rsidRDefault="00001E5A">
      <w:pPr>
        <w:pStyle w:val="Funotentext"/>
      </w:pPr>
      <w:r>
        <w:rPr>
          <w:rStyle w:val="Funotenzeichen"/>
        </w:rPr>
        <w:footnoteRef/>
      </w:r>
      <w:r>
        <w:t xml:space="preserve"> </w:t>
      </w:r>
      <w:proofErr w:type="spellStart"/>
      <w:r>
        <w:t>Ibid</w:t>
      </w:r>
      <w:proofErr w:type="spellEnd"/>
      <w:r>
        <w:t>, S. 61</w:t>
      </w:r>
    </w:p>
  </w:footnote>
  <w:footnote w:id="7">
    <w:p w:rsidR="00001E5A" w:rsidRPr="00EA78B4" w:rsidRDefault="00001E5A">
      <w:pPr>
        <w:pStyle w:val="Funotentext"/>
        <w:rPr>
          <w:lang w:val="en-US"/>
        </w:rPr>
      </w:pPr>
      <w:r>
        <w:rPr>
          <w:rStyle w:val="Funotenzeichen"/>
        </w:rPr>
        <w:footnoteRef/>
      </w:r>
      <w:r w:rsidRPr="00EA78B4">
        <w:rPr>
          <w:lang w:val="en-US"/>
        </w:rPr>
        <w:t xml:space="preserve"> Ibid, S. 68</w:t>
      </w:r>
    </w:p>
  </w:footnote>
  <w:footnote w:id="8">
    <w:p w:rsidR="00001E5A" w:rsidRPr="00EA78B4" w:rsidRDefault="00001E5A">
      <w:pPr>
        <w:pStyle w:val="Funotentext"/>
        <w:rPr>
          <w:lang w:val="en-US"/>
        </w:rPr>
      </w:pPr>
      <w:r>
        <w:rPr>
          <w:rStyle w:val="Funotenzeichen"/>
        </w:rPr>
        <w:footnoteRef/>
      </w:r>
      <w:r w:rsidRPr="00EA78B4">
        <w:rPr>
          <w:lang w:val="en-US"/>
        </w:rPr>
        <w:t xml:space="preserve"> Ibid, S. 170</w:t>
      </w:r>
    </w:p>
  </w:footnote>
  <w:footnote w:id="9">
    <w:p w:rsidR="00F82249" w:rsidRPr="00EA78B4" w:rsidRDefault="00F82249">
      <w:pPr>
        <w:pStyle w:val="Funotentext"/>
        <w:rPr>
          <w:lang w:val="en-US"/>
        </w:rPr>
      </w:pPr>
      <w:r>
        <w:rPr>
          <w:rStyle w:val="Funotenzeichen"/>
        </w:rPr>
        <w:footnoteRef/>
      </w:r>
      <w:r w:rsidRPr="00EA78B4">
        <w:rPr>
          <w:lang w:val="en-US"/>
        </w:rPr>
        <w:t xml:space="preserve"> Ibid, S. 173</w:t>
      </w:r>
    </w:p>
  </w:footnote>
  <w:footnote w:id="10">
    <w:p w:rsidR="00124E47" w:rsidRDefault="00124E47">
      <w:pPr>
        <w:pStyle w:val="Funotentext"/>
      </w:pPr>
      <w:r>
        <w:rPr>
          <w:rStyle w:val="Funotenzeichen"/>
        </w:rPr>
        <w:footnoteRef/>
      </w:r>
      <w:r>
        <w:t xml:space="preserve"> Rückkehr der Finsternis, S. 145 ff.</w:t>
      </w:r>
    </w:p>
  </w:footnote>
  <w:footnote w:id="11">
    <w:p w:rsidR="008117E6" w:rsidRDefault="008117E6">
      <w:pPr>
        <w:pStyle w:val="Funotentext"/>
      </w:pPr>
      <w:r>
        <w:rPr>
          <w:rStyle w:val="Funotenzeichen"/>
        </w:rPr>
        <w:footnoteRef/>
      </w:r>
      <w:r>
        <w:t xml:space="preserve"> Sphärenkräfte, S. 37 ff.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16AEE"/>
    <w:multiLevelType w:val="multilevel"/>
    <w:tmpl w:val="D53C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7C74E4"/>
    <w:multiLevelType w:val="multilevel"/>
    <w:tmpl w:val="48B8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05"/>
    <w:rsid w:val="00001E5A"/>
    <w:rsid w:val="00003FAF"/>
    <w:rsid w:val="00124E47"/>
    <w:rsid w:val="00407449"/>
    <w:rsid w:val="00424BCA"/>
    <w:rsid w:val="00467395"/>
    <w:rsid w:val="006578FF"/>
    <w:rsid w:val="006C5068"/>
    <w:rsid w:val="007725EC"/>
    <w:rsid w:val="008117E6"/>
    <w:rsid w:val="00834219"/>
    <w:rsid w:val="00A51E4B"/>
    <w:rsid w:val="00A52DDC"/>
    <w:rsid w:val="00AB0CCD"/>
    <w:rsid w:val="00CD330F"/>
    <w:rsid w:val="00D07F05"/>
    <w:rsid w:val="00EA78B4"/>
    <w:rsid w:val="00EB5E66"/>
    <w:rsid w:val="00EC37CF"/>
    <w:rsid w:val="00F822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1009"/>
  <w15:chartTrackingRefBased/>
  <w15:docId w15:val="{6AEA5F01-5136-43B2-AED7-00B816FB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46739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51E4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51E4B"/>
    <w:rPr>
      <w:sz w:val="20"/>
      <w:szCs w:val="20"/>
    </w:rPr>
  </w:style>
  <w:style w:type="character" w:styleId="Funotenzeichen">
    <w:name w:val="footnote reference"/>
    <w:basedOn w:val="Absatz-Standardschriftart"/>
    <w:uiPriority w:val="99"/>
    <w:semiHidden/>
    <w:unhideWhenUsed/>
    <w:rsid w:val="00A51E4B"/>
    <w:rPr>
      <w:vertAlign w:val="superscript"/>
    </w:rPr>
  </w:style>
  <w:style w:type="character" w:styleId="Hyperlink">
    <w:name w:val="Hyperlink"/>
    <w:basedOn w:val="Absatz-Standardschriftart"/>
    <w:uiPriority w:val="99"/>
    <w:semiHidden/>
    <w:unhideWhenUsed/>
    <w:rsid w:val="00A51E4B"/>
    <w:rPr>
      <w:color w:val="0000FF"/>
      <w:u w:val="single"/>
    </w:rPr>
  </w:style>
  <w:style w:type="paragraph" w:customStyle="1" w:styleId="Default">
    <w:name w:val="Default"/>
    <w:rsid w:val="007725EC"/>
    <w:pPr>
      <w:autoSpaceDE w:val="0"/>
      <w:autoSpaceDN w:val="0"/>
      <w:adjustRightInd w:val="0"/>
      <w:spacing w:after="0" w:line="240" w:lineRule="auto"/>
    </w:pPr>
    <w:rPr>
      <w:rFonts w:ascii="ElegaGarmnd BT" w:hAnsi="ElegaGarmnd BT" w:cs="ElegaGarmnd BT"/>
      <w:color w:val="000000"/>
      <w:sz w:val="24"/>
      <w:szCs w:val="24"/>
    </w:rPr>
  </w:style>
  <w:style w:type="paragraph" w:customStyle="1" w:styleId="Pa6">
    <w:name w:val="Pa6"/>
    <w:basedOn w:val="Default"/>
    <w:next w:val="Default"/>
    <w:uiPriority w:val="99"/>
    <w:rsid w:val="00001E5A"/>
    <w:pPr>
      <w:spacing w:line="201" w:lineRule="atLeast"/>
    </w:pPr>
    <w:rPr>
      <w:rFonts w:ascii="MasonBold" w:hAnsi="MasonBold" w:cstheme="minorBidi"/>
      <w:color w:val="auto"/>
    </w:rPr>
  </w:style>
  <w:style w:type="character" w:customStyle="1" w:styleId="A0">
    <w:name w:val="A0"/>
    <w:uiPriority w:val="99"/>
    <w:rsid w:val="00001E5A"/>
    <w:rPr>
      <w:rFonts w:ascii="ElegaGarmnd BT" w:hAnsi="ElegaGarmnd BT" w:cs="ElegaGarmnd BT"/>
      <w:color w:val="000000"/>
      <w:sz w:val="18"/>
      <w:szCs w:val="18"/>
    </w:rPr>
  </w:style>
  <w:style w:type="paragraph" w:customStyle="1" w:styleId="Pa4">
    <w:name w:val="Pa4"/>
    <w:basedOn w:val="Default"/>
    <w:next w:val="Default"/>
    <w:uiPriority w:val="99"/>
    <w:rsid w:val="00001E5A"/>
    <w:pPr>
      <w:spacing w:line="181" w:lineRule="atLeast"/>
    </w:pPr>
    <w:rPr>
      <w:rFonts w:ascii="MasonBold" w:hAnsi="MasonBold" w:cstheme="minorBidi"/>
      <w:color w:val="auto"/>
    </w:rPr>
  </w:style>
  <w:style w:type="paragraph" w:customStyle="1" w:styleId="Pa15">
    <w:name w:val="Pa15"/>
    <w:basedOn w:val="Default"/>
    <w:next w:val="Default"/>
    <w:uiPriority w:val="99"/>
    <w:rsid w:val="00F82249"/>
    <w:pPr>
      <w:spacing w:line="261" w:lineRule="atLeast"/>
    </w:pPr>
    <w:rPr>
      <w:rFonts w:ascii="MasonBold" w:hAnsi="MasonBold" w:cstheme="minorBidi"/>
      <w:color w:val="auto"/>
    </w:rPr>
  </w:style>
  <w:style w:type="character" w:customStyle="1" w:styleId="berschrift3Zchn">
    <w:name w:val="Überschrift 3 Zchn"/>
    <w:basedOn w:val="Absatz-Standardschriftart"/>
    <w:link w:val="berschrift3"/>
    <w:uiPriority w:val="9"/>
    <w:rsid w:val="00467395"/>
    <w:rPr>
      <w:rFonts w:ascii="Times New Roman" w:eastAsia="Times New Roman" w:hAnsi="Times New Roman" w:cs="Times New Roman"/>
      <w:b/>
      <w:bCs/>
      <w:sz w:val="27"/>
      <w:szCs w:val="27"/>
      <w:lang w:eastAsia="de-DE"/>
    </w:rPr>
  </w:style>
  <w:style w:type="character" w:customStyle="1" w:styleId="mw-headline">
    <w:name w:val="mw-headline"/>
    <w:basedOn w:val="Absatz-Standardschriftart"/>
    <w:rsid w:val="00467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aventurica.de/wiki/Das_Herzogtum_Weid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de.wiki-aventurica.de/wiki/Das_Herzogtum_We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CF770-1679-4B36-80E9-7794B7DC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2249</Words>
  <Characters>14173</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Windows-Benutzer</cp:lastModifiedBy>
  <cp:revision>2</cp:revision>
  <dcterms:created xsi:type="dcterms:W3CDTF">2023-01-23T15:49:00Z</dcterms:created>
  <dcterms:modified xsi:type="dcterms:W3CDTF">2023-01-23T15:49:00Z</dcterms:modified>
</cp:coreProperties>
</file>