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x7tr4qtiicvm" w:id="0"/>
      <w:bookmarkEnd w:id="0"/>
      <w:r w:rsidDel="00000000" w:rsidR="00000000" w:rsidRPr="00000000">
        <w:rPr>
          <w:rtl w:val="0"/>
        </w:rPr>
        <w:t xml:space="preserve">Kaminstübchen 2026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w9qz29esj6ko" w:id="1"/>
      <w:bookmarkEnd w:id="1"/>
      <w:r w:rsidDel="00000000" w:rsidR="00000000" w:rsidRPr="00000000">
        <w:rPr>
          <w:rtl w:val="0"/>
        </w:rPr>
        <w:t xml:space="preserve">Adresse: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Ferienwohnungen Rödermühle - Christa Schmitt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Josef-Bott-Straße 25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97762 Hammelburg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rPr/>
      </w:pPr>
      <w:bookmarkStart w:colFirst="0" w:colLast="0" w:name="_3o7ld0c8ss5m" w:id="2"/>
      <w:bookmarkEnd w:id="2"/>
      <w:r w:rsidDel="00000000" w:rsidR="00000000" w:rsidRPr="00000000">
        <w:rPr>
          <w:rtl w:val="0"/>
        </w:rPr>
        <w:t xml:space="preserve">Die Bahn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Diebach Bahnhof RB 50, ist 7 Minuten zu Fuß von unserer Burg entfernt, für den ein oder anderen eventuell eine Alternative, die man in der Ausschreibung erwähnen sollte.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2hvhxt57o7ve" w:id="3"/>
      <w:bookmarkEnd w:id="3"/>
      <w:r w:rsidDel="00000000" w:rsidR="00000000" w:rsidRPr="00000000">
        <w:rPr>
          <w:rtl w:val="0"/>
        </w:rPr>
        <w:t xml:space="preserve">Infrastruktur:</w:t>
      </w:r>
    </w:p>
    <w:p w:rsidR="00000000" w:rsidDel="00000000" w:rsidP="00000000" w:rsidRDefault="00000000" w:rsidRPr="00000000" w14:paraId="0000000B">
      <w:pPr>
        <w:pStyle w:val="Heading3"/>
        <w:numPr>
          <w:ilvl w:val="0"/>
          <w:numId w:val="3"/>
        </w:numPr>
        <w:spacing w:after="0" w:afterAutospacing="0"/>
        <w:ind w:left="720" w:hanging="360"/>
      </w:pPr>
      <w:bookmarkStart w:colFirst="0" w:colLast="0" w:name="_huhoclh0cplf" w:id="4"/>
      <w:bookmarkEnd w:id="4"/>
      <w:r w:rsidDel="00000000" w:rsidR="00000000" w:rsidRPr="00000000">
        <w:rPr>
          <w:rtl w:val="0"/>
        </w:rPr>
        <w:t xml:space="preserve">Apotheke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Mehrere in Hammelburg + Krankenhaus, circa 6-8 Minuten mit Auto</w:t>
      </w:r>
    </w:p>
    <w:p w:rsidR="00000000" w:rsidDel="00000000" w:rsidP="00000000" w:rsidRDefault="00000000" w:rsidRPr="00000000" w14:paraId="0000000D">
      <w:pPr>
        <w:ind w:left="1440" w:firstLine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https://www.aponet.de/notdienstsuche/97762-Hammelburg-Diebach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numPr>
          <w:ilvl w:val="0"/>
          <w:numId w:val="3"/>
        </w:numPr>
        <w:spacing w:after="0" w:afterAutospacing="0"/>
        <w:ind w:left="720" w:hanging="360"/>
        <w:rPr/>
      </w:pPr>
      <w:bookmarkStart w:colFirst="0" w:colLast="0" w:name="_dtfulcy4eqd" w:id="5"/>
      <w:bookmarkEnd w:id="5"/>
      <w:r w:rsidDel="00000000" w:rsidR="00000000" w:rsidRPr="00000000">
        <w:rPr>
          <w:rtl w:val="0"/>
        </w:rPr>
        <w:t xml:space="preserve">Bäcker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Bäckerei Schwab </w:t>
      </w:r>
      <w:r w:rsidDel="00000000" w:rsidR="00000000" w:rsidRPr="00000000">
        <w:rPr>
          <w:rtl w:val="0"/>
        </w:rPr>
        <w:t xml:space="preserve">5 min, Fuldaer Str. 4, +49 9732-780847 - </w:t>
      </w:r>
      <w:r w:rsidDel="00000000" w:rsidR="00000000" w:rsidRPr="00000000">
        <w:rPr>
          <w:highlight w:val="yellow"/>
          <w:rtl w:val="0"/>
        </w:rPr>
        <w:t xml:space="preserve">hab hier bestellt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Bäckerei Papperts 8 min, Kissinger Str. 50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Bäckerei Schwab 8 min, Kissinger Str. 19</w:t>
      </w:r>
    </w:p>
    <w:p w:rsidR="00000000" w:rsidDel="00000000" w:rsidP="00000000" w:rsidRDefault="00000000" w:rsidRPr="00000000" w14:paraId="00000012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/>
      </w:pPr>
      <w:bookmarkStart w:colFirst="0" w:colLast="0" w:name="_ckwdjzt54nrc" w:id="6"/>
      <w:bookmarkEnd w:id="6"/>
      <w:r w:rsidDel="00000000" w:rsidR="00000000" w:rsidRPr="00000000">
        <w:rPr>
          <w:rtl w:val="0"/>
        </w:rPr>
        <w:t xml:space="preserve">Catering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Fränkische Landmetzgerei Baus</w:t>
      </w:r>
      <w:r w:rsidDel="00000000" w:rsidR="00000000" w:rsidRPr="00000000">
        <w:rPr>
          <w:rtl w:val="0"/>
        </w:rPr>
        <w:t xml:space="preserve">, Alte Fuldaer Str. 40 - 97723 Thulba, +49-9736-9187 -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 info@landmetzgerei-baus.de</w:t>
        </w:r>
      </w:hyperlink>
      <w:r w:rsidDel="00000000" w:rsidR="00000000" w:rsidRPr="00000000">
        <w:rPr>
          <w:rtl w:val="0"/>
        </w:rPr>
        <w:tab/>
      </w:r>
      <w:r w:rsidDel="00000000" w:rsidR="00000000" w:rsidRPr="00000000">
        <w:rPr>
          <w:highlight w:val="yellow"/>
          <w:rtl w:val="0"/>
        </w:rPr>
        <w:t xml:space="preserve">unser Caterer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/>
      </w:pPr>
      <w:bookmarkStart w:colFirst="0" w:colLast="0" w:name="_syco6wu0xu86" w:id="7"/>
      <w:bookmarkEnd w:id="7"/>
      <w:r w:rsidDel="00000000" w:rsidR="00000000" w:rsidRPr="00000000">
        <w:rPr>
          <w:rtl w:val="0"/>
        </w:rPr>
        <w:t xml:space="preserve">Getränkehandel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logo-getränke</w:t>
      </w:r>
      <w:r w:rsidDel="00000000" w:rsidR="00000000" w:rsidRPr="00000000">
        <w:rPr>
          <w:rtl w:val="0"/>
        </w:rPr>
        <w:t xml:space="preserve">, Kissinger Str. 69 - 97762 Hammelburg, +49-9732-7502</w:t>
      </w:r>
    </w:p>
    <w:p w:rsidR="00000000" w:rsidDel="00000000" w:rsidP="00000000" w:rsidRDefault="00000000" w:rsidRPr="00000000" w14:paraId="00000016">
      <w:pPr>
        <w:ind w:left="1440" w:firstLine="0"/>
        <w:rPr/>
      </w:pPr>
      <w:r w:rsidDel="00000000" w:rsidR="00000000" w:rsidRPr="00000000">
        <w:rPr>
          <w:rtl w:val="0"/>
        </w:rPr>
        <w:t xml:space="preserve">Mo. - Fr. : 8.00 - 20.00, Sa. : 8.00 - 20.00 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https://www.logo-getraenke.de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numPr>
          <w:ilvl w:val="0"/>
          <w:numId w:val="3"/>
        </w:numPr>
        <w:spacing w:after="0" w:afterAutospacing="0"/>
        <w:ind w:left="720" w:hanging="360"/>
        <w:rPr/>
      </w:pPr>
      <w:bookmarkStart w:colFirst="0" w:colLast="0" w:name="_ez94nxdcdufb" w:id="8"/>
      <w:bookmarkEnd w:id="8"/>
      <w:r w:rsidDel="00000000" w:rsidR="00000000" w:rsidRPr="00000000">
        <w:rPr>
          <w:rtl w:val="0"/>
        </w:rPr>
        <w:t xml:space="preserve">Supermarkt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Lidl 7 min, Kissinger Str. 52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REWE 9 min, Am Sportzentrum 2a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Netto 6 min, Zur Rampe 1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ALDI 9 min, Am Sportzentrum 2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Sonderpreis Baumarkt 5 min, Fuldaer Str. 4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EDEKA Center Breitenbach, Kissinger Str. 84 Hier gibt es alles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rPr/>
      </w:pPr>
      <w:bookmarkStart w:colFirst="0" w:colLast="0" w:name="_gao8j613wbih" w:id="9"/>
      <w:bookmarkEnd w:id="9"/>
      <w:r w:rsidDel="00000000" w:rsidR="00000000" w:rsidRPr="00000000">
        <w:rPr>
          <w:rtl w:val="0"/>
        </w:rPr>
        <w:t xml:space="preserve">Bedarf Getränke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Kisten Helles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Kisten Dunkles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Kiste Cola-Mix (6 Flaschen Cola, 2x Fanta, 2x Sprite, 2x Cola Light)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Kisten Mineralwasser mit Blubb</w:t>
      </w:r>
    </w:p>
    <w:p w:rsidR="00000000" w:rsidDel="00000000" w:rsidP="00000000" w:rsidRDefault="00000000" w:rsidRPr="00000000" w14:paraId="00000025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https://www.logo-getraenke.de/angebote/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rPr/>
      </w:pPr>
      <w:bookmarkStart w:colFirst="0" w:colLast="0" w:name="_c9srpptv7wyv" w:id="10"/>
      <w:bookmarkEnd w:id="10"/>
      <w:r w:rsidDel="00000000" w:rsidR="00000000" w:rsidRPr="00000000">
        <w:rPr>
          <w:rtl w:val="0"/>
        </w:rPr>
        <w:t xml:space="preserve">Bestellung Brötchen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14 Normale Brötchen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14 Körner oder Mehrkorn Brötchen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 xml:space="preserve">Gesamt 28 Brötchen in Mix (Weizen / Korn) 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 xml:space="preserve">bei </w:t>
      </w:r>
      <w:r w:rsidDel="00000000" w:rsidR="00000000" w:rsidRPr="00000000">
        <w:rPr>
          <w:b w:val="1"/>
          <w:bCs w:val="1"/>
          <w:rtl w:val="0"/>
        </w:rPr>
        <w:t xml:space="preserve">Bäckerei Schwab</w:t>
      </w:r>
      <w:r w:rsidDel="00000000" w:rsidR="00000000" w:rsidRPr="00000000">
        <w:rPr>
          <w:rtl w:val="0"/>
        </w:rPr>
        <w:t xml:space="preserve">, Fuldaer Str. 4 97762 Hammelburg - Samstag offen ab 0630</w:t>
      </w:r>
    </w:p>
    <w:p w:rsidR="00000000" w:rsidDel="00000000" w:rsidP="00000000" w:rsidRDefault="00000000" w:rsidRPr="00000000" w14:paraId="0000002C">
      <w:pPr>
        <w:pStyle w:val="Heading2"/>
        <w:rPr/>
      </w:pPr>
      <w:bookmarkStart w:colFirst="0" w:colLast="0" w:name="_k156owmarfb0" w:id="11"/>
      <w:bookmarkEnd w:id="11"/>
      <w:r w:rsidDel="00000000" w:rsidR="00000000" w:rsidRPr="00000000">
        <w:rPr>
          <w:rtl w:val="0"/>
        </w:rPr>
        <w:t xml:space="preserve">Bestellung Catering</w:t>
      </w:r>
    </w:p>
    <w:tbl>
      <w:tblPr>
        <w:tblStyle w:val="Table1"/>
        <w:tblW w:w="92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60"/>
        <w:gridCol w:w="675"/>
        <w:gridCol w:w="735"/>
        <w:gridCol w:w="915"/>
        <w:gridCol w:w="5070"/>
        <w:tblGridChange w:id="0">
          <w:tblGrid>
            <w:gridCol w:w="1860"/>
            <w:gridCol w:w="675"/>
            <w:gridCol w:w="735"/>
            <w:gridCol w:w="915"/>
            <w:gridCol w:w="507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Preis p.P.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Gesamt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Chilli con Carne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7,90 €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79,00 €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https://landmetzgerei-baus.de/wp-content/uploads/2024/10/2024_09_Baus_Cateringflyer_Din_lang_8s.pdf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Schaschliktopf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8,30 €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0,00 €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Kichererbsen-Curry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9,90 €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59,40 €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Frau Schneider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Schocko-Mousse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2,25 €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33,75 €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09736-9187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Netto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172,15 €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Alte Fuldaer Str. 40, 97723 Thulba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Brutto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204,86 €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Preis/Gast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12,80 €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Abholung 17.30 Retour bis 20.00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Salat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Preis kommt noch</w:t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firstLine="0"/>
        <w:rPr/>
      </w:pPr>
      <w:r w:rsidDel="00000000" w:rsidR="00000000" w:rsidRPr="00000000">
        <w:rPr>
          <w:rtl w:val="0"/>
        </w:rPr>
        <w:t xml:space="preserve">Fränkische Landmetzgerei Baus, Alte Fuldaer Str. 40 - 97723 Thulba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landmetzgerei-baus.de/wp-content/uploads/2024/10/2024_09_Baus_Cateringflyer_Din_lang_8s.pdf" TargetMode="External"/><Relationship Id="rId9" Type="http://schemas.openxmlformats.org/officeDocument/2006/relationships/hyperlink" Target="https://www.logo-getraenke.de/angebote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ponet.de/notdienstsuche/97762-Hammelburg-Diebach" TargetMode="External"/><Relationship Id="rId7" Type="http://schemas.openxmlformats.org/officeDocument/2006/relationships/hyperlink" Target="mailto:info@landmetzgerei-baus.de" TargetMode="External"/><Relationship Id="rId8" Type="http://schemas.openxmlformats.org/officeDocument/2006/relationships/hyperlink" Target="https://www.logo-getraenk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